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E5D41" w14:textId="77777777" w:rsidR="00641271" w:rsidRPr="00A34E10" w:rsidRDefault="00641271" w:rsidP="00641271">
      <w:pPr>
        <w:spacing w:before="109"/>
        <w:rPr>
          <w:rFonts w:ascii="Times New Roman"/>
          <w:sz w:val="20"/>
          <w:szCs w:val="24"/>
        </w:rPr>
      </w:pPr>
      <w:bookmarkStart w:id="0" w:name="_Hlk242646101"/>
      <w:r w:rsidRPr="00A34E10">
        <w:rPr>
          <w:noProof/>
        </w:rPr>
        <w:drawing>
          <wp:anchor distT="0" distB="0" distL="0" distR="0" simplePos="0" relativeHeight="251661824" behindDoc="1" locked="0" layoutInCell="1" allowOverlap="1" wp14:anchorId="1A98FA39" wp14:editId="79C4216A">
            <wp:simplePos x="0" y="0"/>
            <wp:positionH relativeFrom="page">
              <wp:posOffset>1398905</wp:posOffset>
            </wp:positionH>
            <wp:positionV relativeFrom="paragraph">
              <wp:posOffset>71120</wp:posOffset>
            </wp:positionV>
            <wp:extent cx="976751" cy="880109"/>
            <wp:effectExtent l="0" t="0" r="0" b="0"/>
            <wp:wrapNone/>
            <wp:docPr id="8" name="Image 8" descr="D:\TARMIJI SIREGAR\JURNAL\JURNAL ASRY PERSADA QUALITY\BAKTI SOSIAL\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D:\TARMIJI SIREGAR\JURNAL\JURNAL ASRY PERSADA QUALITY\BAKTI SOSIAL\LOGO.png"/>
                    <pic:cNvPicPr/>
                  </pic:nvPicPr>
                  <pic:blipFill>
                    <a:blip r:embed="rId6" cstate="print"/>
                    <a:stretch>
                      <a:fillRect/>
                    </a:stretch>
                  </pic:blipFill>
                  <pic:spPr>
                    <a:xfrm>
                      <a:off x="0" y="0"/>
                      <a:ext cx="976751" cy="880109"/>
                    </a:xfrm>
                    <a:prstGeom prst="rect">
                      <a:avLst/>
                    </a:prstGeom>
                  </pic:spPr>
                </pic:pic>
              </a:graphicData>
            </a:graphic>
          </wp:anchor>
        </w:drawing>
      </w:r>
    </w:p>
    <w:p w14:paraId="464C8D69" w14:textId="77777777" w:rsidR="00641271" w:rsidRPr="00A34E10" w:rsidRDefault="00641271" w:rsidP="00641271">
      <w:pPr>
        <w:ind w:left="123"/>
        <w:rPr>
          <w:rFonts w:ascii="Times New Roman"/>
          <w:sz w:val="20"/>
          <w:lang w:val="en-US"/>
        </w:rPr>
      </w:pPr>
      <w:r w:rsidRPr="00A34E10">
        <w:rPr>
          <w:rFonts w:ascii="Times New Roman"/>
          <w:noProof/>
          <w:sz w:val="20"/>
        </w:rPr>
        <mc:AlternateContent>
          <mc:Choice Requires="wpg">
            <w:drawing>
              <wp:inline distT="0" distB="0" distL="0" distR="0" wp14:anchorId="7442E600" wp14:editId="457E9000">
                <wp:extent cx="5959475" cy="854075"/>
                <wp:effectExtent l="0" t="0" r="22225" b="3175"/>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59475" cy="854075"/>
                          <a:chOff x="-273050" y="0"/>
                          <a:chExt cx="5959475" cy="854075"/>
                        </a:xfrm>
                      </wpg:grpSpPr>
                      <pic:pic xmlns:pic="http://schemas.openxmlformats.org/drawingml/2006/picture">
                        <pic:nvPicPr>
                          <pic:cNvPr id="20" name="Image 5" descr="D:\TARMIJI SIREGAR\JURNAL\JURNAL ASRY PERSADA QUALITY\BAKTI SOSIAL\cover.jpg"/>
                          <pic:cNvPicPr/>
                        </pic:nvPicPr>
                        <pic:blipFill>
                          <a:blip r:embed="rId7" cstate="print"/>
                          <a:stretch>
                            <a:fillRect/>
                          </a:stretch>
                        </pic:blipFill>
                        <pic:spPr>
                          <a:xfrm>
                            <a:off x="5104765" y="0"/>
                            <a:ext cx="578484" cy="819150"/>
                          </a:xfrm>
                          <a:prstGeom prst="rect">
                            <a:avLst/>
                          </a:prstGeom>
                        </pic:spPr>
                      </pic:pic>
                      <wps:wsp>
                        <wps:cNvPr id="21" name="Graphic 6"/>
                        <wps:cNvSpPr/>
                        <wps:spPr>
                          <a:xfrm>
                            <a:off x="0" y="841247"/>
                            <a:ext cx="5686425" cy="1270"/>
                          </a:xfrm>
                          <a:custGeom>
                            <a:avLst/>
                            <a:gdLst/>
                            <a:ahLst/>
                            <a:cxnLst/>
                            <a:rect l="l" t="t" r="r" b="b"/>
                            <a:pathLst>
                              <a:path w="5686425">
                                <a:moveTo>
                                  <a:pt x="0" y="0"/>
                                </a:moveTo>
                                <a:lnTo>
                                  <a:pt x="5686425" y="0"/>
                                </a:lnTo>
                              </a:path>
                            </a:pathLst>
                          </a:custGeom>
                          <a:ln w="25400">
                            <a:solidFill>
                              <a:srgbClr val="000000"/>
                            </a:solidFill>
                            <a:prstDash val="solid"/>
                          </a:ln>
                        </wps:spPr>
                        <wps:bodyPr wrap="square" lIns="0" tIns="0" rIns="0" bIns="0" rtlCol="0">
                          <a:prstTxWarp prst="textNoShape">
                            <a:avLst/>
                          </a:prstTxWarp>
                          <a:noAutofit/>
                        </wps:bodyPr>
                      </wps:wsp>
                      <wps:wsp>
                        <wps:cNvPr id="22" name="Textbox 7"/>
                        <wps:cNvSpPr txBox="1"/>
                        <wps:spPr>
                          <a:xfrm>
                            <a:off x="-273050" y="0"/>
                            <a:ext cx="5959475" cy="854075"/>
                          </a:xfrm>
                          <a:prstGeom prst="rect">
                            <a:avLst/>
                          </a:prstGeom>
                        </wps:spPr>
                        <wps:txbx>
                          <w:txbxContent>
                            <w:p w14:paraId="01207BF5" w14:textId="77777777" w:rsidR="00641271" w:rsidRDefault="00641271" w:rsidP="00641271">
                              <w:pPr>
                                <w:spacing w:before="10" w:line="460" w:lineRule="exact"/>
                                <w:ind w:left="1533" w:right="1418"/>
                                <w:jc w:val="center"/>
                                <w:rPr>
                                  <w:b/>
                                  <w:sz w:val="40"/>
                                </w:rPr>
                              </w:pPr>
                              <w:r>
                                <w:rPr>
                                  <w:b/>
                                  <w:color w:val="001F5F"/>
                                  <w:sz w:val="40"/>
                                </w:rPr>
                                <w:t>JURNAL</w:t>
                              </w:r>
                              <w:r>
                                <w:rPr>
                                  <w:b/>
                                  <w:color w:val="001F5F"/>
                                  <w:spacing w:val="-11"/>
                                  <w:sz w:val="40"/>
                                </w:rPr>
                                <w:t xml:space="preserve"> </w:t>
                              </w:r>
                              <w:r>
                                <w:rPr>
                                  <w:b/>
                                  <w:color w:val="001F5F"/>
                                  <w:sz w:val="40"/>
                                </w:rPr>
                                <w:t>BAKTI</w:t>
                              </w:r>
                              <w:r>
                                <w:rPr>
                                  <w:b/>
                                  <w:color w:val="001F5F"/>
                                  <w:spacing w:val="-4"/>
                                  <w:sz w:val="40"/>
                                </w:rPr>
                                <w:t xml:space="preserve"> </w:t>
                              </w:r>
                              <w:r>
                                <w:rPr>
                                  <w:b/>
                                  <w:color w:val="001F5F"/>
                                  <w:spacing w:val="-2"/>
                                  <w:sz w:val="40"/>
                                </w:rPr>
                                <w:t>SOSIAL</w:t>
                              </w:r>
                            </w:p>
                            <w:p w14:paraId="56401EB9" w14:textId="22EF9D44" w:rsidR="00641271" w:rsidRPr="009958F7" w:rsidRDefault="00641271" w:rsidP="00641271">
                              <w:pPr>
                                <w:ind w:left="1533" w:right="1210"/>
                                <w:jc w:val="center"/>
                                <w:rPr>
                                  <w:rFonts w:ascii="Arial Narrow"/>
                                  <w:b/>
                                  <w:lang w:val="en-US"/>
                                </w:rPr>
                              </w:pPr>
                              <w:r>
                                <w:rPr>
                                  <w:rFonts w:ascii="Arial Narrow"/>
                                  <w:b/>
                                </w:rPr>
                                <w:t>Volume</w:t>
                              </w:r>
                              <w:r>
                                <w:rPr>
                                  <w:rFonts w:ascii="Arial Narrow"/>
                                  <w:b/>
                                  <w:spacing w:val="-4"/>
                                </w:rPr>
                                <w:t xml:space="preserve"> </w:t>
                              </w:r>
                              <w:r>
                                <w:rPr>
                                  <w:rFonts w:ascii="Arial Narrow"/>
                                  <w:b/>
                                  <w:lang w:val="en-US"/>
                                </w:rPr>
                                <w:t>3</w:t>
                              </w:r>
                              <w:r>
                                <w:rPr>
                                  <w:rFonts w:ascii="Arial Narrow"/>
                                  <w:b/>
                                </w:rPr>
                                <w:t>,</w:t>
                              </w:r>
                              <w:r>
                                <w:rPr>
                                  <w:rFonts w:ascii="Arial Narrow"/>
                                  <w:b/>
                                  <w:spacing w:val="-4"/>
                                </w:rPr>
                                <w:t xml:space="preserve"> </w:t>
                              </w:r>
                              <w:r>
                                <w:rPr>
                                  <w:rFonts w:ascii="Arial Narrow"/>
                                  <w:b/>
                                </w:rPr>
                                <w:t>Number</w:t>
                              </w:r>
                              <w:r>
                                <w:rPr>
                                  <w:rFonts w:ascii="Arial Narrow"/>
                                  <w:b/>
                                  <w:spacing w:val="-4"/>
                                </w:rPr>
                                <w:t xml:space="preserve"> </w:t>
                              </w:r>
                              <w:r>
                                <w:rPr>
                                  <w:rFonts w:ascii="Arial Narrow"/>
                                  <w:b/>
                                  <w:lang w:val="en-US"/>
                                </w:rPr>
                                <w:t>2</w:t>
                              </w:r>
                              <w:r>
                                <w:rPr>
                                  <w:rFonts w:ascii="Arial Narrow"/>
                                  <w:b/>
                                </w:rPr>
                                <w:t>,</w:t>
                              </w:r>
                              <w:r>
                                <w:rPr>
                                  <w:rFonts w:ascii="Arial Narrow"/>
                                  <w:b/>
                                  <w:spacing w:val="-4"/>
                                </w:rPr>
                                <w:t xml:space="preserve"> </w:t>
                              </w:r>
                              <w:r>
                                <w:rPr>
                                  <w:rFonts w:ascii="Arial Narrow"/>
                                  <w:b/>
                                </w:rPr>
                                <w:t>Tahun</w:t>
                              </w:r>
                              <w:r>
                                <w:rPr>
                                  <w:rFonts w:ascii="Arial Narrow"/>
                                  <w:b/>
                                  <w:spacing w:val="-4"/>
                                </w:rPr>
                                <w:t xml:space="preserve"> </w:t>
                              </w:r>
                              <w:r>
                                <w:rPr>
                                  <w:rFonts w:ascii="Arial Narrow"/>
                                  <w:b/>
                                </w:rPr>
                                <w:t>202</w:t>
                              </w:r>
                              <w:r>
                                <w:rPr>
                                  <w:rFonts w:ascii="Arial Narrow"/>
                                  <w:b/>
                                  <w:lang w:val="en-US"/>
                                </w:rPr>
                                <w:t xml:space="preserve">4 </w:t>
                              </w:r>
                              <w:r>
                                <w:rPr>
                                  <w:rFonts w:ascii="Arial Narrow"/>
                                  <w:b/>
                                </w:rPr>
                                <w:t>|</w:t>
                              </w:r>
                              <w:r>
                                <w:rPr>
                                  <w:rFonts w:ascii="Arial Narrow"/>
                                  <w:b/>
                                  <w:spacing w:val="-3"/>
                                </w:rPr>
                                <w:t xml:space="preserve"> </w:t>
                              </w:r>
                              <w:r>
                                <w:rPr>
                                  <w:rFonts w:ascii="Arial Narrow"/>
                                  <w:b/>
                                </w:rPr>
                                <w:t>E-ISSN</w:t>
                              </w:r>
                              <w:r>
                                <w:rPr>
                                  <w:rFonts w:ascii="Arial Narrow"/>
                                  <w:b/>
                                  <w:spacing w:val="-4"/>
                                </w:rPr>
                                <w:t xml:space="preserve"> </w:t>
                              </w:r>
                              <w:r>
                                <w:rPr>
                                  <w:rFonts w:ascii="Arial Narrow"/>
                                  <w:b/>
                                </w:rPr>
                                <w:t>2962-9527</w:t>
                              </w:r>
                              <w:r>
                                <w:rPr>
                                  <w:rFonts w:ascii="Arial Narrow"/>
                                  <w:b/>
                                  <w:spacing w:val="-4"/>
                                </w:rPr>
                                <w:t xml:space="preserve"> </w:t>
                              </w:r>
                              <w:r>
                                <w:rPr>
                                  <w:rFonts w:ascii="Arial Narrow"/>
                                  <w:b/>
                                </w:rPr>
                                <w:t>|</w:t>
                              </w:r>
                              <w:r>
                                <w:rPr>
                                  <w:rFonts w:ascii="Arial Narrow"/>
                                  <w:b/>
                                  <w:spacing w:val="-4"/>
                                </w:rPr>
                                <w:t xml:space="preserve"> </w:t>
                              </w:r>
                              <w:r>
                                <w:rPr>
                                  <w:rFonts w:ascii="Arial Narrow"/>
                                  <w:b/>
                                </w:rPr>
                                <w:t>Page</w:t>
                              </w:r>
                              <w:r>
                                <w:rPr>
                                  <w:rFonts w:ascii="Arial Narrow"/>
                                  <w:b/>
                                  <w:spacing w:val="-4"/>
                                </w:rPr>
                                <w:t xml:space="preserve"> </w:t>
                              </w:r>
                              <w:r>
                                <w:rPr>
                                  <w:rFonts w:ascii="Arial Narrow"/>
                                  <w:b/>
                                  <w:lang w:val="en-US"/>
                                </w:rPr>
                                <w:t>10</w:t>
                              </w:r>
                              <w:r>
                                <w:rPr>
                                  <w:rFonts w:ascii="Arial Narrow"/>
                                  <w:b/>
                                  <w:lang w:val="en-US"/>
                                </w:rPr>
                                <w:t>-</w:t>
                              </w:r>
                              <w:r>
                                <w:rPr>
                                  <w:rFonts w:ascii="Arial Narrow"/>
                                  <w:b/>
                                  <w:lang w:val="en-US"/>
                                </w:rPr>
                                <w:t>17</w:t>
                              </w:r>
                            </w:p>
                            <w:p w14:paraId="74E78C4D" w14:textId="77777777" w:rsidR="00641271" w:rsidRDefault="00641271" w:rsidP="00641271">
                              <w:pPr>
                                <w:ind w:left="1533" w:right="1210"/>
                                <w:jc w:val="center"/>
                                <w:rPr>
                                  <w:rFonts w:ascii="Arial Narrow"/>
                                </w:rPr>
                              </w:pPr>
                              <w:r>
                                <w:rPr>
                                  <w:rFonts w:ascii="Arial Narrow"/>
                                </w:rPr>
                                <w:t xml:space="preserve">Email: </w:t>
                              </w:r>
                              <w:hyperlink r:id="rId8">
                                <w:r>
                                  <w:rPr>
                                    <w:rFonts w:ascii="Arial Narrow"/>
                                  </w:rPr>
                                  <w:t>baktisosial@gmail.com</w:t>
                                </w:r>
                              </w:hyperlink>
                              <w:r>
                                <w:rPr>
                                  <w:rFonts w:ascii="Arial Narrow"/>
                                </w:rPr>
                                <w:t xml:space="preserve"> </w:t>
                              </w:r>
                              <w:hyperlink r:id="rId9">
                                <w:r>
                                  <w:rPr>
                                    <w:rFonts w:ascii="Arial Narrow"/>
                                    <w:color w:val="0462C1"/>
                                    <w:spacing w:val="-2"/>
                                    <w:u w:val="single" w:color="0462C1"/>
                                  </w:rPr>
                                  <w:t>https://jurnal.asrypersadaquality.com/index.php/baktisosial</w:t>
                                </w:r>
                              </w:hyperlink>
                            </w:p>
                          </w:txbxContent>
                        </wps:txbx>
                        <wps:bodyPr wrap="square" lIns="0" tIns="0" rIns="0" bIns="0" rtlCol="0">
                          <a:noAutofit/>
                        </wps:bodyPr>
                      </wps:wsp>
                    </wpg:wgp>
                  </a:graphicData>
                </a:graphic>
              </wp:inline>
            </w:drawing>
          </mc:Choice>
          <mc:Fallback>
            <w:pict>
              <v:group w14:anchorId="7442E600" id="Group 19" o:spid="_x0000_s1026" style="width:469.25pt;height:67.25pt;mso-position-horizontal-relative:char;mso-position-vertical-relative:line" coordorigin="-2730" coordsize="59594,85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&#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7" type="#_x0000_t75" style="position:absolute;left:51047;width:5785;height:8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">
                  <v:imagedata r:id="rId10" o:title="cover"/>
                </v:shape>
                <v:shape id="Graphic 6" o:spid="_x0000_s1028" style="position:absolute;top:8412;width:56864;height:13;visibility:visible;mso-wrap-style:square;v-text-anchor:top" coordsize="56864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" path="m,l5686425,e" filled="f" strokeweight="2pt">
                  <v:path arrowok="t"/>
                </v:shape>
                <v:shapetype id="_x0000_t202" coordsize="21600,21600" o:spt="202" path="m,l,21600r21600,l21600,xe">
                  <v:stroke joinstyle="miter"/>
                  <v:path gradientshapeok="t" o:connecttype="rect"/>
                </v:shapetype>
                <v:shape id="Textbox 7" o:spid="_x0000_s1029" type="#_x0000_t202" style="position:absolute;left:-2730;width:59594;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inset="0,0,0,0">
                    <w:txbxContent>
                      <w:p w14:paraId="01207BF5" w14:textId="77777777" w:rsidR="00641271" w:rsidRDefault="00641271" w:rsidP="00641271">
                        <w:pPr>
                          <w:spacing w:before="10" w:line="460" w:lineRule="exact"/>
                          <w:ind w:left="1533" w:right="1418"/>
                          <w:jc w:val="center"/>
                          <w:rPr>
                            <w:b/>
                            <w:sz w:val="40"/>
                          </w:rPr>
                        </w:pPr>
                        <w:r>
                          <w:rPr>
                            <w:b/>
                            <w:color w:val="001F5F"/>
                            <w:sz w:val="40"/>
                          </w:rPr>
                          <w:t>JURNAL</w:t>
                        </w:r>
                        <w:r>
                          <w:rPr>
                            <w:b/>
                            <w:color w:val="001F5F"/>
                            <w:spacing w:val="-11"/>
                            <w:sz w:val="40"/>
                          </w:rPr>
                          <w:t xml:space="preserve"> </w:t>
                        </w:r>
                        <w:r>
                          <w:rPr>
                            <w:b/>
                            <w:color w:val="001F5F"/>
                            <w:sz w:val="40"/>
                          </w:rPr>
                          <w:t>BAKTI</w:t>
                        </w:r>
                        <w:r>
                          <w:rPr>
                            <w:b/>
                            <w:color w:val="001F5F"/>
                            <w:spacing w:val="-4"/>
                            <w:sz w:val="40"/>
                          </w:rPr>
                          <w:t xml:space="preserve"> </w:t>
                        </w:r>
                        <w:r>
                          <w:rPr>
                            <w:b/>
                            <w:color w:val="001F5F"/>
                            <w:spacing w:val="-2"/>
                            <w:sz w:val="40"/>
                          </w:rPr>
                          <w:t>SOSIAL</w:t>
                        </w:r>
                      </w:p>
                      <w:p w14:paraId="56401EB9" w14:textId="22EF9D44" w:rsidR="00641271" w:rsidRPr="009958F7" w:rsidRDefault="00641271" w:rsidP="00641271">
                        <w:pPr>
                          <w:ind w:left="1533" w:right="1210"/>
                          <w:jc w:val="center"/>
                          <w:rPr>
                            <w:rFonts w:ascii="Arial Narrow"/>
                            <w:b/>
                            <w:lang w:val="en-US"/>
                          </w:rPr>
                        </w:pPr>
                        <w:r>
                          <w:rPr>
                            <w:rFonts w:ascii="Arial Narrow"/>
                            <w:b/>
                          </w:rPr>
                          <w:t>Volume</w:t>
                        </w:r>
                        <w:r>
                          <w:rPr>
                            <w:rFonts w:ascii="Arial Narrow"/>
                            <w:b/>
                            <w:spacing w:val="-4"/>
                          </w:rPr>
                          <w:t xml:space="preserve"> </w:t>
                        </w:r>
                        <w:r>
                          <w:rPr>
                            <w:rFonts w:ascii="Arial Narrow"/>
                            <w:b/>
                            <w:lang w:val="en-US"/>
                          </w:rPr>
                          <w:t>3</w:t>
                        </w:r>
                        <w:r>
                          <w:rPr>
                            <w:rFonts w:ascii="Arial Narrow"/>
                            <w:b/>
                          </w:rPr>
                          <w:t>,</w:t>
                        </w:r>
                        <w:r>
                          <w:rPr>
                            <w:rFonts w:ascii="Arial Narrow"/>
                            <w:b/>
                            <w:spacing w:val="-4"/>
                          </w:rPr>
                          <w:t xml:space="preserve"> </w:t>
                        </w:r>
                        <w:r>
                          <w:rPr>
                            <w:rFonts w:ascii="Arial Narrow"/>
                            <w:b/>
                          </w:rPr>
                          <w:t>Number</w:t>
                        </w:r>
                        <w:r>
                          <w:rPr>
                            <w:rFonts w:ascii="Arial Narrow"/>
                            <w:b/>
                            <w:spacing w:val="-4"/>
                          </w:rPr>
                          <w:t xml:space="preserve"> </w:t>
                        </w:r>
                        <w:r>
                          <w:rPr>
                            <w:rFonts w:ascii="Arial Narrow"/>
                            <w:b/>
                            <w:lang w:val="en-US"/>
                          </w:rPr>
                          <w:t>2</w:t>
                        </w:r>
                        <w:r>
                          <w:rPr>
                            <w:rFonts w:ascii="Arial Narrow"/>
                            <w:b/>
                          </w:rPr>
                          <w:t>,</w:t>
                        </w:r>
                        <w:r>
                          <w:rPr>
                            <w:rFonts w:ascii="Arial Narrow"/>
                            <w:b/>
                            <w:spacing w:val="-4"/>
                          </w:rPr>
                          <w:t xml:space="preserve"> </w:t>
                        </w:r>
                        <w:r>
                          <w:rPr>
                            <w:rFonts w:ascii="Arial Narrow"/>
                            <w:b/>
                          </w:rPr>
                          <w:t>Tahun</w:t>
                        </w:r>
                        <w:r>
                          <w:rPr>
                            <w:rFonts w:ascii="Arial Narrow"/>
                            <w:b/>
                            <w:spacing w:val="-4"/>
                          </w:rPr>
                          <w:t xml:space="preserve"> </w:t>
                        </w:r>
                        <w:r>
                          <w:rPr>
                            <w:rFonts w:ascii="Arial Narrow"/>
                            <w:b/>
                          </w:rPr>
                          <w:t>202</w:t>
                        </w:r>
                        <w:r>
                          <w:rPr>
                            <w:rFonts w:ascii="Arial Narrow"/>
                            <w:b/>
                            <w:lang w:val="en-US"/>
                          </w:rPr>
                          <w:t xml:space="preserve">4 </w:t>
                        </w:r>
                        <w:r>
                          <w:rPr>
                            <w:rFonts w:ascii="Arial Narrow"/>
                            <w:b/>
                          </w:rPr>
                          <w:t>|</w:t>
                        </w:r>
                        <w:r>
                          <w:rPr>
                            <w:rFonts w:ascii="Arial Narrow"/>
                            <w:b/>
                            <w:spacing w:val="-3"/>
                          </w:rPr>
                          <w:t xml:space="preserve"> </w:t>
                        </w:r>
                        <w:r>
                          <w:rPr>
                            <w:rFonts w:ascii="Arial Narrow"/>
                            <w:b/>
                          </w:rPr>
                          <w:t>E-ISSN</w:t>
                        </w:r>
                        <w:r>
                          <w:rPr>
                            <w:rFonts w:ascii="Arial Narrow"/>
                            <w:b/>
                            <w:spacing w:val="-4"/>
                          </w:rPr>
                          <w:t xml:space="preserve"> </w:t>
                        </w:r>
                        <w:r>
                          <w:rPr>
                            <w:rFonts w:ascii="Arial Narrow"/>
                            <w:b/>
                          </w:rPr>
                          <w:t>2962-9527</w:t>
                        </w:r>
                        <w:r>
                          <w:rPr>
                            <w:rFonts w:ascii="Arial Narrow"/>
                            <w:b/>
                            <w:spacing w:val="-4"/>
                          </w:rPr>
                          <w:t xml:space="preserve"> </w:t>
                        </w:r>
                        <w:r>
                          <w:rPr>
                            <w:rFonts w:ascii="Arial Narrow"/>
                            <w:b/>
                          </w:rPr>
                          <w:t>|</w:t>
                        </w:r>
                        <w:r>
                          <w:rPr>
                            <w:rFonts w:ascii="Arial Narrow"/>
                            <w:b/>
                            <w:spacing w:val="-4"/>
                          </w:rPr>
                          <w:t xml:space="preserve"> </w:t>
                        </w:r>
                        <w:r>
                          <w:rPr>
                            <w:rFonts w:ascii="Arial Narrow"/>
                            <w:b/>
                          </w:rPr>
                          <w:t>Page</w:t>
                        </w:r>
                        <w:r>
                          <w:rPr>
                            <w:rFonts w:ascii="Arial Narrow"/>
                            <w:b/>
                            <w:spacing w:val="-4"/>
                          </w:rPr>
                          <w:t xml:space="preserve"> </w:t>
                        </w:r>
                        <w:r>
                          <w:rPr>
                            <w:rFonts w:ascii="Arial Narrow"/>
                            <w:b/>
                            <w:lang w:val="en-US"/>
                          </w:rPr>
                          <w:t>10</w:t>
                        </w:r>
                        <w:r>
                          <w:rPr>
                            <w:rFonts w:ascii="Arial Narrow"/>
                            <w:b/>
                            <w:lang w:val="en-US"/>
                          </w:rPr>
                          <w:t>-</w:t>
                        </w:r>
                        <w:r>
                          <w:rPr>
                            <w:rFonts w:ascii="Arial Narrow"/>
                            <w:b/>
                            <w:lang w:val="en-US"/>
                          </w:rPr>
                          <w:t>17</w:t>
                        </w:r>
                      </w:p>
                      <w:p w14:paraId="74E78C4D" w14:textId="77777777" w:rsidR="00641271" w:rsidRDefault="00641271" w:rsidP="00641271">
                        <w:pPr>
                          <w:ind w:left="1533" w:right="1210"/>
                          <w:jc w:val="center"/>
                          <w:rPr>
                            <w:rFonts w:ascii="Arial Narrow"/>
                          </w:rPr>
                        </w:pPr>
                        <w:r>
                          <w:rPr>
                            <w:rFonts w:ascii="Arial Narrow"/>
                          </w:rPr>
                          <w:t xml:space="preserve">Email: </w:t>
                        </w:r>
                        <w:hyperlink r:id="rId11">
                          <w:r>
                            <w:rPr>
                              <w:rFonts w:ascii="Arial Narrow"/>
                            </w:rPr>
                            <w:t>baktisosial@gmail.com</w:t>
                          </w:r>
                        </w:hyperlink>
                        <w:r>
                          <w:rPr>
                            <w:rFonts w:ascii="Arial Narrow"/>
                          </w:rPr>
                          <w:t xml:space="preserve"> </w:t>
                        </w:r>
                        <w:hyperlink r:id="rId12">
                          <w:r>
                            <w:rPr>
                              <w:rFonts w:ascii="Arial Narrow"/>
                              <w:color w:val="0462C1"/>
                              <w:spacing w:val="-2"/>
                              <w:u w:val="single" w:color="0462C1"/>
                            </w:rPr>
                            <w:t>https://jurnal.asrypersadaquality.com/index.php/baktisosial</w:t>
                          </w:r>
                        </w:hyperlink>
                      </w:p>
                    </w:txbxContent>
                  </v:textbox>
                </v:shape>
                <w10:anchorlock/>
              </v:group>
            </w:pict>
          </mc:Fallback>
        </mc:AlternateContent>
      </w:r>
    </w:p>
    <w:bookmarkEnd w:id="0"/>
    <w:p w14:paraId="7BDCFE60" w14:textId="77777777" w:rsidR="000A2ACB" w:rsidRDefault="000A2ACB">
      <w:pPr>
        <w:pStyle w:val="BodyText"/>
        <w:spacing w:before="90"/>
        <w:ind w:left="0"/>
        <w:jc w:val="left"/>
        <w:rPr>
          <w:rFonts w:ascii="Times New Roman"/>
          <w:sz w:val="28"/>
        </w:rPr>
      </w:pPr>
    </w:p>
    <w:p w14:paraId="68179E49" w14:textId="77777777" w:rsidR="000A2ACB" w:rsidRDefault="00585B49">
      <w:pPr>
        <w:pStyle w:val="Heading1"/>
        <w:spacing w:line="242" w:lineRule="auto"/>
      </w:pPr>
      <w:bookmarkStart w:id="1" w:name="_Hlk242679786"/>
      <w:r>
        <w:t>PERAN</w:t>
      </w:r>
      <w:r>
        <w:rPr>
          <w:spacing w:val="-5"/>
        </w:rPr>
        <w:t xml:space="preserve"> </w:t>
      </w:r>
      <w:r>
        <w:t>KODE</w:t>
      </w:r>
      <w:bookmarkEnd w:id="1"/>
      <w:r>
        <w:rPr>
          <w:spacing w:val="-8"/>
        </w:rPr>
        <w:t xml:space="preserve"> </w:t>
      </w:r>
      <w:r>
        <w:t>KEHORMATAN</w:t>
      </w:r>
      <w:r>
        <w:rPr>
          <w:spacing w:val="-7"/>
        </w:rPr>
        <w:t xml:space="preserve"> </w:t>
      </w:r>
      <w:r>
        <w:t>SEBAGAI</w:t>
      </w:r>
      <w:r>
        <w:rPr>
          <w:spacing w:val="-10"/>
        </w:rPr>
        <w:t xml:space="preserve"> </w:t>
      </w:r>
      <w:r>
        <w:t>STANDAR TINGKAH LAKU ANGGOTA PRAMUKA</w:t>
      </w:r>
    </w:p>
    <w:p w14:paraId="6D2048A2" w14:textId="77777777" w:rsidR="000A2ACB" w:rsidRDefault="00585B49">
      <w:pPr>
        <w:pStyle w:val="Heading3"/>
        <w:spacing w:before="246" w:line="482" w:lineRule="auto"/>
        <w:ind w:left="1365" w:right="1647"/>
      </w:pPr>
      <w:bookmarkStart w:id="2" w:name="_Hlk242679769"/>
      <w:r>
        <w:t>Imam Fahmaan</w:t>
      </w:r>
      <w:bookmarkEnd w:id="2"/>
      <w:r>
        <w:rPr>
          <w:vertAlign w:val="superscript"/>
        </w:rPr>
        <w:t>1</w:t>
      </w:r>
      <w:r>
        <w:t>, Siti Sarah</w:t>
      </w:r>
      <w:r>
        <w:rPr>
          <w:vertAlign w:val="superscript"/>
        </w:rPr>
        <w:t>2</w:t>
      </w:r>
      <w:r>
        <w:t>,Weni Listini</w:t>
      </w:r>
      <w:r>
        <w:rPr>
          <w:vertAlign w:val="superscript"/>
        </w:rPr>
        <w:t>3</w:t>
      </w:r>
      <w:r>
        <w:t xml:space="preserve"> </w:t>
      </w:r>
      <w:r>
        <w:rPr>
          <w:vertAlign w:val="superscript"/>
        </w:rPr>
        <w:t>123</w:t>
      </w:r>
      <w:r>
        <w:t>Universitas</w:t>
      </w:r>
      <w:r>
        <w:rPr>
          <w:spacing w:val="-6"/>
        </w:rPr>
        <w:t xml:space="preserve"> </w:t>
      </w:r>
      <w:r>
        <w:t>Islam</w:t>
      </w:r>
      <w:r>
        <w:rPr>
          <w:spacing w:val="-7"/>
        </w:rPr>
        <w:t xml:space="preserve"> </w:t>
      </w:r>
      <w:r>
        <w:t>Negeri</w:t>
      </w:r>
      <w:r>
        <w:rPr>
          <w:spacing w:val="-9"/>
        </w:rPr>
        <w:t xml:space="preserve"> </w:t>
      </w:r>
      <w:r>
        <w:t>Sumatera</w:t>
      </w:r>
      <w:r>
        <w:rPr>
          <w:spacing w:val="-6"/>
        </w:rPr>
        <w:t xml:space="preserve"> </w:t>
      </w:r>
      <w:r>
        <w:t>Utara,</w:t>
      </w:r>
      <w:r>
        <w:rPr>
          <w:spacing w:val="-9"/>
        </w:rPr>
        <w:t xml:space="preserve"> </w:t>
      </w:r>
      <w:r>
        <w:t>Indonesia</w:t>
      </w:r>
    </w:p>
    <w:p w14:paraId="0A8F6132" w14:textId="77777777" w:rsidR="000A2ACB" w:rsidRDefault="000A2ACB">
      <w:pPr>
        <w:pStyle w:val="BodyText"/>
        <w:spacing w:before="5"/>
        <w:ind w:left="0"/>
        <w:jc w:val="left"/>
        <w:rPr>
          <w:b/>
        </w:rPr>
      </w:pPr>
    </w:p>
    <w:p w14:paraId="399075D5" w14:textId="77777777" w:rsidR="000A2ACB" w:rsidRDefault="00585B49">
      <w:pPr>
        <w:ind w:left="431" w:right="721"/>
        <w:jc w:val="center"/>
        <w:rPr>
          <w:sz w:val="20"/>
        </w:rPr>
      </w:pPr>
      <w:r>
        <w:rPr>
          <w:color w:val="0000FF"/>
          <w:spacing w:val="-2"/>
          <w:sz w:val="20"/>
          <w:u w:val="single" w:color="0000FF"/>
        </w:rPr>
        <w:t>fahmanngl@gmail.com,ssarahrambe@gmail.com,wenimarbun731@gmail.com</w:t>
      </w:r>
    </w:p>
    <w:p w14:paraId="44AE3525" w14:textId="1A9775C4" w:rsidR="000A2ACB" w:rsidRPr="00641271" w:rsidRDefault="00585B49" w:rsidP="00641271">
      <w:pPr>
        <w:pStyle w:val="Heading3"/>
        <w:spacing w:before="228" w:line="252" w:lineRule="exact"/>
        <w:ind w:right="21"/>
        <w:jc w:val="both"/>
        <w:rPr>
          <w:b w:val="0"/>
          <w:bCs w:val="0"/>
        </w:rPr>
      </w:pPr>
      <w:r>
        <w:rPr>
          <w:spacing w:val="-2"/>
        </w:rPr>
        <w:t>Abstrak</w:t>
      </w:r>
      <w:r w:rsidR="00641271">
        <w:rPr>
          <w:spacing w:val="-2"/>
          <w:lang w:val="en-US"/>
        </w:rPr>
        <w:t>:</w:t>
      </w:r>
      <w:r w:rsidRPr="00641271">
        <w:rPr>
          <w:b w:val="0"/>
          <w:bCs w:val="0"/>
        </w:rPr>
        <w:t>Tujuan penelitian ini</w:t>
      </w:r>
      <w:r w:rsidRPr="00641271">
        <w:rPr>
          <w:b w:val="0"/>
          <w:bCs w:val="0"/>
          <w:spacing w:val="40"/>
        </w:rPr>
        <w:t xml:space="preserve"> </w:t>
      </w:r>
      <w:r w:rsidRPr="00641271">
        <w:rPr>
          <w:b w:val="0"/>
          <w:bCs w:val="0"/>
        </w:rPr>
        <w:t>untuk memeperdalam peran kode kehormatan pramuka terhdap tingkah laku anggota pramuka . Penelitian ini menggunakan pendekatan kualitatif deskriptif, dimana metode ini memanfaatkan data kualitatif dan dideskripsikan secara deskriptif. Sumber data dalam pene</w:t>
      </w:r>
      <w:r w:rsidRPr="00641271">
        <w:rPr>
          <w:b w:val="0"/>
          <w:bCs w:val="0"/>
        </w:rPr>
        <w:t>litian ini diperoleh melalui observasi, dan media online. Teknik pengumpulan data dan analisis data dalam penelitian ini adalah observasi. Hasil penelitian kode</w:t>
      </w:r>
      <w:r w:rsidRPr="00641271">
        <w:rPr>
          <w:b w:val="0"/>
          <w:bCs w:val="0"/>
          <w:spacing w:val="80"/>
        </w:rPr>
        <w:t xml:space="preserve"> </w:t>
      </w:r>
      <w:r w:rsidRPr="00641271">
        <w:rPr>
          <w:b w:val="0"/>
          <w:bCs w:val="0"/>
        </w:rPr>
        <w:t>kehormatan kepramukaan dapat dilakukan pembinaan ketakwaan kepada Tuhan Yang Maha Esa, kehidupa</w:t>
      </w:r>
      <w:r w:rsidRPr="00641271">
        <w:rPr>
          <w:b w:val="0"/>
          <w:bCs w:val="0"/>
        </w:rPr>
        <w:t>n berbangsa dan bernegara berdasarkan Pancasila, Pendidikan pendahuluan</w:t>
      </w:r>
      <w:r w:rsidRPr="00641271">
        <w:rPr>
          <w:b w:val="0"/>
          <w:bCs w:val="0"/>
          <w:spacing w:val="-7"/>
        </w:rPr>
        <w:t xml:space="preserve"> </w:t>
      </w:r>
      <w:r w:rsidRPr="00641271">
        <w:rPr>
          <w:b w:val="0"/>
          <w:bCs w:val="0"/>
        </w:rPr>
        <w:t>bela</w:t>
      </w:r>
      <w:r w:rsidRPr="00641271">
        <w:rPr>
          <w:b w:val="0"/>
          <w:bCs w:val="0"/>
          <w:spacing w:val="-7"/>
        </w:rPr>
        <w:t xml:space="preserve"> </w:t>
      </w:r>
      <w:r w:rsidRPr="00641271">
        <w:rPr>
          <w:b w:val="0"/>
          <w:bCs w:val="0"/>
        </w:rPr>
        <w:t>negara,</w:t>
      </w:r>
      <w:r w:rsidRPr="00641271">
        <w:rPr>
          <w:b w:val="0"/>
          <w:bCs w:val="0"/>
          <w:spacing w:val="-9"/>
        </w:rPr>
        <w:t xml:space="preserve"> </w:t>
      </w:r>
      <w:r w:rsidRPr="00641271">
        <w:rPr>
          <w:b w:val="0"/>
          <w:bCs w:val="0"/>
        </w:rPr>
        <w:t>kepribadian</w:t>
      </w:r>
      <w:r w:rsidRPr="00641271">
        <w:rPr>
          <w:b w:val="0"/>
          <w:bCs w:val="0"/>
          <w:spacing w:val="-7"/>
        </w:rPr>
        <w:t xml:space="preserve"> </w:t>
      </w:r>
      <w:r w:rsidRPr="00641271">
        <w:rPr>
          <w:b w:val="0"/>
          <w:bCs w:val="0"/>
        </w:rPr>
        <w:t>dan</w:t>
      </w:r>
      <w:r w:rsidRPr="00641271">
        <w:rPr>
          <w:b w:val="0"/>
          <w:bCs w:val="0"/>
          <w:spacing w:val="-7"/>
        </w:rPr>
        <w:t xml:space="preserve"> </w:t>
      </w:r>
      <w:r w:rsidRPr="00641271">
        <w:rPr>
          <w:b w:val="0"/>
          <w:bCs w:val="0"/>
        </w:rPr>
        <w:t>budi</w:t>
      </w:r>
      <w:r w:rsidRPr="00641271">
        <w:rPr>
          <w:b w:val="0"/>
          <w:bCs w:val="0"/>
          <w:spacing w:val="-8"/>
        </w:rPr>
        <w:t xml:space="preserve"> </w:t>
      </w:r>
      <w:r w:rsidRPr="00641271">
        <w:rPr>
          <w:b w:val="0"/>
          <w:bCs w:val="0"/>
        </w:rPr>
        <w:t>pekerti</w:t>
      </w:r>
      <w:r w:rsidRPr="00641271">
        <w:rPr>
          <w:b w:val="0"/>
          <w:bCs w:val="0"/>
          <w:spacing w:val="-8"/>
        </w:rPr>
        <w:t xml:space="preserve"> </w:t>
      </w:r>
      <w:r w:rsidRPr="00641271">
        <w:rPr>
          <w:b w:val="0"/>
          <w:bCs w:val="0"/>
        </w:rPr>
        <w:t>yang</w:t>
      </w:r>
      <w:r w:rsidRPr="00641271">
        <w:rPr>
          <w:b w:val="0"/>
          <w:bCs w:val="0"/>
          <w:spacing w:val="-7"/>
        </w:rPr>
        <w:t xml:space="preserve"> </w:t>
      </w:r>
      <w:r w:rsidRPr="00641271">
        <w:rPr>
          <w:b w:val="0"/>
          <w:bCs w:val="0"/>
        </w:rPr>
        <w:t>luhur,</w:t>
      </w:r>
      <w:r w:rsidRPr="00641271">
        <w:rPr>
          <w:b w:val="0"/>
          <w:bCs w:val="0"/>
          <w:spacing w:val="-9"/>
        </w:rPr>
        <w:t xml:space="preserve"> </w:t>
      </w:r>
      <w:r w:rsidRPr="00641271">
        <w:rPr>
          <w:b w:val="0"/>
          <w:bCs w:val="0"/>
        </w:rPr>
        <w:t>berorganisasi, apresiasi dan kreasi seni, serta tenggang rasa dan kerja sama. Didalam Trisatya dan</w:t>
      </w:r>
      <w:r w:rsidRPr="00641271">
        <w:rPr>
          <w:b w:val="0"/>
          <w:bCs w:val="0"/>
          <w:spacing w:val="-2"/>
        </w:rPr>
        <w:t xml:space="preserve"> </w:t>
      </w:r>
      <w:r w:rsidRPr="00641271">
        <w:rPr>
          <w:b w:val="0"/>
          <w:bCs w:val="0"/>
        </w:rPr>
        <w:t>Dasa Darma mempunyai</w:t>
      </w:r>
      <w:r w:rsidRPr="00641271">
        <w:rPr>
          <w:b w:val="0"/>
          <w:bCs w:val="0"/>
          <w:spacing w:val="-1"/>
        </w:rPr>
        <w:t xml:space="preserve"> </w:t>
      </w:r>
      <w:r w:rsidRPr="00641271">
        <w:rPr>
          <w:b w:val="0"/>
          <w:bCs w:val="0"/>
        </w:rPr>
        <w:t>poin-poin</w:t>
      </w:r>
      <w:r w:rsidRPr="00641271">
        <w:rPr>
          <w:b w:val="0"/>
          <w:bCs w:val="0"/>
          <w:spacing w:val="-2"/>
        </w:rPr>
        <w:t xml:space="preserve"> </w:t>
      </w:r>
      <w:r w:rsidRPr="00641271">
        <w:rPr>
          <w:b w:val="0"/>
          <w:bCs w:val="0"/>
        </w:rPr>
        <w:t>yang</w:t>
      </w:r>
      <w:r w:rsidRPr="00641271">
        <w:rPr>
          <w:b w:val="0"/>
          <w:bCs w:val="0"/>
          <w:spacing w:val="-2"/>
        </w:rPr>
        <w:t xml:space="preserve"> </w:t>
      </w:r>
      <w:r w:rsidRPr="00641271">
        <w:rPr>
          <w:b w:val="0"/>
          <w:bCs w:val="0"/>
        </w:rPr>
        <w:t>harus ditanamkan</w:t>
      </w:r>
      <w:r w:rsidRPr="00641271">
        <w:rPr>
          <w:b w:val="0"/>
          <w:bCs w:val="0"/>
          <w:spacing w:val="-2"/>
        </w:rPr>
        <w:t xml:space="preserve"> </w:t>
      </w:r>
      <w:r w:rsidRPr="00641271">
        <w:rPr>
          <w:b w:val="0"/>
          <w:bCs w:val="0"/>
        </w:rPr>
        <w:t>dalam kehidupan sehari hari.Yang dimana makna dari Kode Kehormatan itu sendiri merupakan isi ketentuan dasar janji, nilai, dan norma yang harus dilaksanakan oleh seorang anggota pramuka</w:t>
      </w:r>
    </w:p>
    <w:p w14:paraId="6A399857" w14:textId="77777777" w:rsidR="000A2ACB" w:rsidRDefault="000A2ACB">
      <w:pPr>
        <w:pStyle w:val="BodyText"/>
        <w:spacing w:before="1"/>
        <w:ind w:left="0"/>
        <w:jc w:val="left"/>
      </w:pPr>
    </w:p>
    <w:p w14:paraId="3E9641E2" w14:textId="77777777" w:rsidR="000A2ACB" w:rsidRDefault="00585B49">
      <w:pPr>
        <w:spacing w:before="1"/>
        <w:ind w:left="568"/>
        <w:jc w:val="both"/>
      </w:pPr>
      <w:r>
        <w:rPr>
          <w:b/>
        </w:rPr>
        <w:t>Kata</w:t>
      </w:r>
      <w:r>
        <w:rPr>
          <w:b/>
          <w:spacing w:val="-2"/>
        </w:rPr>
        <w:t xml:space="preserve"> </w:t>
      </w:r>
      <w:r>
        <w:rPr>
          <w:b/>
        </w:rPr>
        <w:t>Kunci:</w:t>
      </w:r>
      <w:r>
        <w:rPr>
          <w:b/>
          <w:spacing w:val="57"/>
        </w:rPr>
        <w:t xml:space="preserve"> </w:t>
      </w:r>
      <w:r>
        <w:t>Kode Kehormatan</w:t>
      </w:r>
      <w:r>
        <w:rPr>
          <w:spacing w:val="-1"/>
        </w:rPr>
        <w:t xml:space="preserve"> </w:t>
      </w:r>
      <w:r>
        <w:t>,</w:t>
      </w:r>
      <w:r>
        <w:rPr>
          <w:spacing w:val="-2"/>
        </w:rPr>
        <w:t xml:space="preserve"> </w:t>
      </w:r>
      <w:r>
        <w:t>Tingkah</w:t>
      </w:r>
      <w:r>
        <w:rPr>
          <w:spacing w:val="-5"/>
        </w:rPr>
        <w:t xml:space="preserve"> </w:t>
      </w:r>
      <w:r>
        <w:t>Laku,</w:t>
      </w:r>
      <w:r>
        <w:rPr>
          <w:spacing w:val="56"/>
        </w:rPr>
        <w:t xml:space="preserve"> </w:t>
      </w:r>
      <w:r>
        <w:rPr>
          <w:spacing w:val="-2"/>
        </w:rPr>
        <w:t>Pramuka</w:t>
      </w:r>
    </w:p>
    <w:p w14:paraId="256A53BE" w14:textId="77777777" w:rsidR="000A2ACB" w:rsidRDefault="000A2ACB">
      <w:pPr>
        <w:pStyle w:val="BodyText"/>
        <w:spacing w:before="249"/>
        <w:ind w:left="0"/>
        <w:jc w:val="left"/>
      </w:pPr>
    </w:p>
    <w:p w14:paraId="676F8CD8" w14:textId="656CBFD7" w:rsidR="000A2ACB" w:rsidRDefault="00585B49" w:rsidP="00641271">
      <w:pPr>
        <w:pStyle w:val="Heading3"/>
        <w:jc w:val="both"/>
      </w:pPr>
      <w:r>
        <w:rPr>
          <w:spacing w:val="-2"/>
        </w:rPr>
        <w:t>Abstract</w:t>
      </w:r>
      <w:r w:rsidR="00641271">
        <w:rPr>
          <w:spacing w:val="-2"/>
          <w:lang w:val="en-US"/>
        </w:rPr>
        <w:t>:</w:t>
      </w:r>
      <w:r w:rsidRPr="00641271">
        <w:rPr>
          <w:b w:val="0"/>
          <w:bCs w:val="0"/>
        </w:rPr>
        <w:t>The aim of this research is to deepen the role of the scout code of honor on the behavior</w:t>
      </w:r>
      <w:r w:rsidRPr="00641271">
        <w:rPr>
          <w:b w:val="0"/>
          <w:bCs w:val="0"/>
          <w:spacing w:val="-13"/>
        </w:rPr>
        <w:t xml:space="preserve"> </w:t>
      </w:r>
      <w:r w:rsidRPr="00641271">
        <w:rPr>
          <w:b w:val="0"/>
          <w:bCs w:val="0"/>
        </w:rPr>
        <w:t>of</w:t>
      </w:r>
      <w:r w:rsidRPr="00641271">
        <w:rPr>
          <w:b w:val="0"/>
          <w:bCs w:val="0"/>
          <w:spacing w:val="-13"/>
        </w:rPr>
        <w:t xml:space="preserve"> </w:t>
      </w:r>
      <w:r w:rsidRPr="00641271">
        <w:rPr>
          <w:b w:val="0"/>
          <w:bCs w:val="0"/>
        </w:rPr>
        <w:t>scout</w:t>
      </w:r>
      <w:r w:rsidRPr="00641271">
        <w:rPr>
          <w:b w:val="0"/>
          <w:bCs w:val="0"/>
          <w:spacing w:val="-13"/>
        </w:rPr>
        <w:t xml:space="preserve"> </w:t>
      </w:r>
      <w:r w:rsidRPr="00641271">
        <w:rPr>
          <w:b w:val="0"/>
          <w:bCs w:val="0"/>
        </w:rPr>
        <w:t>members.</w:t>
      </w:r>
      <w:r w:rsidRPr="00641271">
        <w:rPr>
          <w:b w:val="0"/>
          <w:bCs w:val="0"/>
          <w:spacing w:val="-13"/>
        </w:rPr>
        <w:t xml:space="preserve"> </w:t>
      </w:r>
      <w:r w:rsidRPr="00641271">
        <w:rPr>
          <w:b w:val="0"/>
          <w:bCs w:val="0"/>
        </w:rPr>
        <w:t>This</w:t>
      </w:r>
      <w:r w:rsidRPr="00641271">
        <w:rPr>
          <w:b w:val="0"/>
          <w:bCs w:val="0"/>
          <w:spacing w:val="-10"/>
        </w:rPr>
        <w:t xml:space="preserve"> </w:t>
      </w:r>
      <w:r w:rsidRPr="00641271">
        <w:rPr>
          <w:b w:val="0"/>
          <w:bCs w:val="0"/>
        </w:rPr>
        <w:t>research</w:t>
      </w:r>
      <w:r w:rsidRPr="00641271">
        <w:rPr>
          <w:b w:val="0"/>
          <w:bCs w:val="0"/>
          <w:spacing w:val="-14"/>
        </w:rPr>
        <w:t xml:space="preserve"> </w:t>
      </w:r>
      <w:r w:rsidRPr="00641271">
        <w:rPr>
          <w:b w:val="0"/>
          <w:bCs w:val="0"/>
        </w:rPr>
        <w:t>uses</w:t>
      </w:r>
      <w:r w:rsidRPr="00641271">
        <w:rPr>
          <w:b w:val="0"/>
          <w:bCs w:val="0"/>
          <w:spacing w:val="-10"/>
        </w:rPr>
        <w:t xml:space="preserve"> </w:t>
      </w:r>
      <w:r w:rsidRPr="00641271">
        <w:rPr>
          <w:b w:val="0"/>
          <w:bCs w:val="0"/>
        </w:rPr>
        <w:t>a</w:t>
      </w:r>
      <w:r w:rsidRPr="00641271">
        <w:rPr>
          <w:b w:val="0"/>
          <w:bCs w:val="0"/>
          <w:spacing w:val="-10"/>
        </w:rPr>
        <w:t xml:space="preserve"> </w:t>
      </w:r>
      <w:r w:rsidRPr="00641271">
        <w:rPr>
          <w:b w:val="0"/>
          <w:bCs w:val="0"/>
        </w:rPr>
        <w:t>descriptive</w:t>
      </w:r>
      <w:r w:rsidRPr="00641271">
        <w:rPr>
          <w:b w:val="0"/>
          <w:bCs w:val="0"/>
          <w:spacing w:val="-10"/>
        </w:rPr>
        <w:t xml:space="preserve"> </w:t>
      </w:r>
      <w:r w:rsidRPr="00641271">
        <w:rPr>
          <w:b w:val="0"/>
          <w:bCs w:val="0"/>
        </w:rPr>
        <w:t>qualitative</w:t>
      </w:r>
      <w:r w:rsidRPr="00641271">
        <w:rPr>
          <w:b w:val="0"/>
          <w:bCs w:val="0"/>
          <w:spacing w:val="-10"/>
        </w:rPr>
        <w:t xml:space="preserve"> </w:t>
      </w:r>
      <w:r w:rsidRPr="00641271">
        <w:rPr>
          <w:b w:val="0"/>
          <w:bCs w:val="0"/>
        </w:rPr>
        <w:t>approach, where</w:t>
      </w:r>
      <w:r w:rsidRPr="00641271">
        <w:rPr>
          <w:b w:val="0"/>
          <w:bCs w:val="0"/>
          <w:spacing w:val="-7"/>
        </w:rPr>
        <w:t xml:space="preserve"> </w:t>
      </w:r>
      <w:r w:rsidRPr="00641271">
        <w:rPr>
          <w:b w:val="0"/>
          <w:bCs w:val="0"/>
        </w:rPr>
        <w:t>this</w:t>
      </w:r>
      <w:r w:rsidRPr="00641271">
        <w:rPr>
          <w:b w:val="0"/>
          <w:bCs w:val="0"/>
          <w:spacing w:val="-7"/>
        </w:rPr>
        <w:t xml:space="preserve"> </w:t>
      </w:r>
      <w:r w:rsidRPr="00641271">
        <w:rPr>
          <w:b w:val="0"/>
          <w:bCs w:val="0"/>
        </w:rPr>
        <w:t>method</w:t>
      </w:r>
      <w:r w:rsidRPr="00641271">
        <w:rPr>
          <w:b w:val="0"/>
          <w:bCs w:val="0"/>
          <w:spacing w:val="-11"/>
        </w:rPr>
        <w:t xml:space="preserve"> </w:t>
      </w:r>
      <w:r w:rsidRPr="00641271">
        <w:rPr>
          <w:b w:val="0"/>
          <w:bCs w:val="0"/>
        </w:rPr>
        <w:t>utilizes</w:t>
      </w:r>
      <w:r w:rsidRPr="00641271">
        <w:rPr>
          <w:b w:val="0"/>
          <w:bCs w:val="0"/>
          <w:spacing w:val="-11"/>
        </w:rPr>
        <w:t xml:space="preserve"> </w:t>
      </w:r>
      <w:r w:rsidRPr="00641271">
        <w:rPr>
          <w:b w:val="0"/>
          <w:bCs w:val="0"/>
        </w:rPr>
        <w:t>qualitative</w:t>
      </w:r>
      <w:r w:rsidRPr="00641271">
        <w:rPr>
          <w:b w:val="0"/>
          <w:bCs w:val="0"/>
          <w:spacing w:val="-7"/>
        </w:rPr>
        <w:t xml:space="preserve"> </w:t>
      </w:r>
      <w:r w:rsidRPr="00641271">
        <w:rPr>
          <w:b w:val="0"/>
          <w:bCs w:val="0"/>
        </w:rPr>
        <w:t>data</w:t>
      </w:r>
      <w:r w:rsidRPr="00641271">
        <w:rPr>
          <w:b w:val="0"/>
          <w:bCs w:val="0"/>
          <w:spacing w:val="-11"/>
        </w:rPr>
        <w:t xml:space="preserve"> </w:t>
      </w:r>
      <w:r w:rsidRPr="00641271">
        <w:rPr>
          <w:b w:val="0"/>
          <w:bCs w:val="0"/>
        </w:rPr>
        <w:t>and</w:t>
      </w:r>
      <w:r w:rsidRPr="00641271">
        <w:rPr>
          <w:b w:val="0"/>
          <w:bCs w:val="0"/>
          <w:spacing w:val="-7"/>
        </w:rPr>
        <w:t xml:space="preserve"> </w:t>
      </w:r>
      <w:r w:rsidRPr="00641271">
        <w:rPr>
          <w:b w:val="0"/>
          <w:bCs w:val="0"/>
        </w:rPr>
        <w:t>is</w:t>
      </w:r>
      <w:r w:rsidRPr="00641271">
        <w:rPr>
          <w:b w:val="0"/>
          <w:bCs w:val="0"/>
          <w:spacing w:val="-7"/>
        </w:rPr>
        <w:t xml:space="preserve"> </w:t>
      </w:r>
      <w:r w:rsidRPr="00641271">
        <w:rPr>
          <w:b w:val="0"/>
          <w:bCs w:val="0"/>
        </w:rPr>
        <w:t>described</w:t>
      </w:r>
      <w:r w:rsidRPr="00641271">
        <w:rPr>
          <w:b w:val="0"/>
          <w:bCs w:val="0"/>
          <w:spacing w:val="-11"/>
        </w:rPr>
        <w:t xml:space="preserve"> </w:t>
      </w:r>
      <w:r w:rsidRPr="00641271">
        <w:rPr>
          <w:b w:val="0"/>
          <w:bCs w:val="0"/>
        </w:rPr>
        <w:t>descript</w:t>
      </w:r>
      <w:r w:rsidRPr="00641271">
        <w:rPr>
          <w:b w:val="0"/>
          <w:bCs w:val="0"/>
        </w:rPr>
        <w:t>ively.</w:t>
      </w:r>
      <w:r w:rsidRPr="00641271">
        <w:rPr>
          <w:b w:val="0"/>
          <w:bCs w:val="0"/>
          <w:spacing w:val="-10"/>
        </w:rPr>
        <w:t xml:space="preserve"> </w:t>
      </w:r>
      <w:r w:rsidRPr="00641271">
        <w:rPr>
          <w:b w:val="0"/>
          <w:bCs w:val="0"/>
        </w:rPr>
        <w:t>The</w:t>
      </w:r>
      <w:r w:rsidRPr="00641271">
        <w:rPr>
          <w:b w:val="0"/>
          <w:bCs w:val="0"/>
          <w:spacing w:val="-7"/>
        </w:rPr>
        <w:t xml:space="preserve"> </w:t>
      </w:r>
      <w:r w:rsidRPr="00641271">
        <w:rPr>
          <w:b w:val="0"/>
          <w:bCs w:val="0"/>
        </w:rPr>
        <w:t>data sources</w:t>
      </w:r>
      <w:r w:rsidRPr="00641271">
        <w:rPr>
          <w:b w:val="0"/>
          <w:bCs w:val="0"/>
          <w:spacing w:val="-8"/>
        </w:rPr>
        <w:t xml:space="preserve"> </w:t>
      </w:r>
      <w:r w:rsidRPr="00641271">
        <w:rPr>
          <w:b w:val="0"/>
          <w:bCs w:val="0"/>
        </w:rPr>
        <w:t>in</w:t>
      </w:r>
      <w:r w:rsidRPr="00641271">
        <w:rPr>
          <w:b w:val="0"/>
          <w:bCs w:val="0"/>
          <w:spacing w:val="-10"/>
        </w:rPr>
        <w:t xml:space="preserve"> </w:t>
      </w:r>
      <w:r w:rsidRPr="00641271">
        <w:rPr>
          <w:b w:val="0"/>
          <w:bCs w:val="0"/>
        </w:rPr>
        <w:t>this</w:t>
      </w:r>
      <w:r w:rsidRPr="00641271">
        <w:rPr>
          <w:b w:val="0"/>
          <w:bCs w:val="0"/>
          <w:spacing w:val="-10"/>
        </w:rPr>
        <w:t xml:space="preserve"> </w:t>
      </w:r>
      <w:r w:rsidRPr="00641271">
        <w:rPr>
          <w:b w:val="0"/>
          <w:bCs w:val="0"/>
        </w:rPr>
        <w:t>research</w:t>
      </w:r>
      <w:r w:rsidRPr="00641271">
        <w:rPr>
          <w:b w:val="0"/>
          <w:bCs w:val="0"/>
          <w:spacing w:val="-10"/>
        </w:rPr>
        <w:t xml:space="preserve"> </w:t>
      </w:r>
      <w:r w:rsidRPr="00641271">
        <w:rPr>
          <w:b w:val="0"/>
          <w:bCs w:val="0"/>
        </w:rPr>
        <w:t>were</w:t>
      </w:r>
      <w:r w:rsidRPr="00641271">
        <w:rPr>
          <w:b w:val="0"/>
          <w:bCs w:val="0"/>
          <w:spacing w:val="-10"/>
        </w:rPr>
        <w:t xml:space="preserve"> </w:t>
      </w:r>
      <w:r w:rsidRPr="00641271">
        <w:rPr>
          <w:b w:val="0"/>
          <w:bCs w:val="0"/>
        </w:rPr>
        <w:t>obtained</w:t>
      </w:r>
      <w:r w:rsidRPr="00641271">
        <w:rPr>
          <w:b w:val="0"/>
          <w:bCs w:val="0"/>
          <w:spacing w:val="-10"/>
        </w:rPr>
        <w:t xml:space="preserve"> </w:t>
      </w:r>
      <w:r w:rsidRPr="00641271">
        <w:rPr>
          <w:b w:val="0"/>
          <w:bCs w:val="0"/>
        </w:rPr>
        <w:t>through</w:t>
      </w:r>
      <w:r w:rsidRPr="00641271">
        <w:rPr>
          <w:b w:val="0"/>
          <w:bCs w:val="0"/>
          <w:spacing w:val="-10"/>
        </w:rPr>
        <w:t xml:space="preserve"> </w:t>
      </w:r>
      <w:r w:rsidRPr="00641271">
        <w:rPr>
          <w:b w:val="0"/>
          <w:bCs w:val="0"/>
        </w:rPr>
        <w:t>observation</w:t>
      </w:r>
      <w:r w:rsidRPr="00641271">
        <w:rPr>
          <w:b w:val="0"/>
          <w:bCs w:val="0"/>
          <w:spacing w:val="-10"/>
        </w:rPr>
        <w:t xml:space="preserve"> </w:t>
      </w:r>
      <w:r w:rsidRPr="00641271">
        <w:rPr>
          <w:b w:val="0"/>
          <w:bCs w:val="0"/>
        </w:rPr>
        <w:t>and</w:t>
      </w:r>
      <w:r w:rsidRPr="00641271">
        <w:rPr>
          <w:b w:val="0"/>
          <w:bCs w:val="0"/>
          <w:spacing w:val="-10"/>
        </w:rPr>
        <w:t xml:space="preserve"> </w:t>
      </w:r>
      <w:r w:rsidRPr="00641271">
        <w:rPr>
          <w:b w:val="0"/>
          <w:bCs w:val="0"/>
        </w:rPr>
        <w:t>online</w:t>
      </w:r>
      <w:r w:rsidRPr="00641271">
        <w:rPr>
          <w:b w:val="0"/>
          <w:bCs w:val="0"/>
          <w:spacing w:val="-10"/>
        </w:rPr>
        <w:t xml:space="preserve"> </w:t>
      </w:r>
      <w:r w:rsidRPr="00641271">
        <w:rPr>
          <w:b w:val="0"/>
          <w:bCs w:val="0"/>
        </w:rPr>
        <w:t>media.</w:t>
      </w:r>
      <w:r w:rsidRPr="00641271">
        <w:rPr>
          <w:b w:val="0"/>
          <w:bCs w:val="0"/>
          <w:spacing w:val="-13"/>
        </w:rPr>
        <w:t xml:space="preserve"> </w:t>
      </w:r>
      <w:r w:rsidRPr="00641271">
        <w:rPr>
          <w:b w:val="0"/>
          <w:bCs w:val="0"/>
        </w:rPr>
        <w:t>The data collection and data analysis technique in this research is observation. The results of research on the scouting honor code can be carried out by fostering</w:t>
      </w:r>
      <w:r w:rsidRPr="00641271">
        <w:rPr>
          <w:b w:val="0"/>
          <w:bCs w:val="0"/>
        </w:rPr>
        <w:t xml:space="preserve"> devotion to God Almighty, national and state life based on Pancasila, preliminary education for national defense, noble personality and character, organization, appreciation and creation of art, as well as tolerance and cooperation. In the Trisatya and Da</w:t>
      </w:r>
      <w:r w:rsidRPr="00641271">
        <w:rPr>
          <w:b w:val="0"/>
          <w:bCs w:val="0"/>
        </w:rPr>
        <w:t>sa Darma there are points that must be instilled in everyday life. The meaning of the Honor Code itself is the content of the basic provisions of promises, values and norms that must be implemented by a scout member</w:t>
      </w:r>
      <w:r>
        <w:t>.</w:t>
      </w:r>
    </w:p>
    <w:p w14:paraId="3D7B2923" w14:textId="77777777" w:rsidR="000A2ACB" w:rsidRDefault="000A2ACB">
      <w:pPr>
        <w:pStyle w:val="BodyText"/>
        <w:ind w:left="0"/>
        <w:jc w:val="left"/>
      </w:pPr>
    </w:p>
    <w:p w14:paraId="38E6086B" w14:textId="77777777" w:rsidR="000A2ACB" w:rsidRDefault="00585B49">
      <w:pPr>
        <w:ind w:left="568"/>
        <w:jc w:val="both"/>
      </w:pPr>
      <w:r>
        <w:rPr>
          <w:b/>
        </w:rPr>
        <w:t>Keywords:</w:t>
      </w:r>
      <w:r>
        <w:rPr>
          <w:b/>
          <w:spacing w:val="-3"/>
        </w:rPr>
        <w:t xml:space="preserve"> </w:t>
      </w:r>
      <w:r>
        <w:t>code</w:t>
      </w:r>
      <w:r>
        <w:rPr>
          <w:spacing w:val="-2"/>
        </w:rPr>
        <w:t xml:space="preserve"> </w:t>
      </w:r>
      <w:r>
        <w:t>of</w:t>
      </w:r>
      <w:r>
        <w:rPr>
          <w:spacing w:val="-5"/>
        </w:rPr>
        <w:t xml:space="preserve"> </w:t>
      </w:r>
      <w:r>
        <w:t>honor,</w:t>
      </w:r>
      <w:r>
        <w:rPr>
          <w:spacing w:val="-5"/>
        </w:rPr>
        <w:t xml:space="preserve"> </w:t>
      </w:r>
      <w:r>
        <w:t>behavior,</w:t>
      </w:r>
      <w:r>
        <w:rPr>
          <w:spacing w:val="-5"/>
        </w:rPr>
        <w:t xml:space="preserve"> </w:t>
      </w:r>
      <w:r>
        <w:rPr>
          <w:spacing w:val="-2"/>
        </w:rPr>
        <w:t>scouts</w:t>
      </w:r>
    </w:p>
    <w:p w14:paraId="3D602CA8" w14:textId="77777777" w:rsidR="00641271" w:rsidRDefault="00641271">
      <w:pPr>
        <w:jc w:val="both"/>
      </w:pPr>
    </w:p>
    <w:tbl>
      <w:tblPr>
        <w:tblW w:w="0" w:type="auto"/>
        <w:tblInd w:w="9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52"/>
        <w:gridCol w:w="1609"/>
        <w:gridCol w:w="1435"/>
        <w:gridCol w:w="1624"/>
        <w:gridCol w:w="1436"/>
      </w:tblGrid>
      <w:tr w:rsidR="00641271" w:rsidRPr="001624E2" w14:paraId="4380F7C1" w14:textId="77777777" w:rsidTr="004C0242">
        <w:trPr>
          <w:trHeight w:val="196"/>
        </w:trPr>
        <w:tc>
          <w:tcPr>
            <w:tcW w:w="7556" w:type="dxa"/>
            <w:gridSpan w:val="5"/>
          </w:tcPr>
          <w:p w14:paraId="5F8319C8" w14:textId="77777777" w:rsidR="00641271" w:rsidRPr="001624E2" w:rsidRDefault="00641271" w:rsidP="004C0242">
            <w:pPr>
              <w:spacing w:line="176" w:lineRule="exact"/>
              <w:ind w:left="95" w:right="75"/>
              <w:rPr>
                <w:rFonts w:ascii="Book Antiqua" w:eastAsia="Book Antiqua" w:hAnsi="Book Antiqua" w:cs="Book Antiqua"/>
                <w:sz w:val="16"/>
                <w:lang w:val="en-US"/>
              </w:rPr>
            </w:pPr>
            <w:bookmarkStart w:id="3" w:name="_Hlk242646079"/>
            <w:r w:rsidRPr="001624E2">
              <w:rPr>
                <w:rFonts w:ascii="Book Antiqua" w:eastAsia="Book Antiqua" w:hAnsi="Book Antiqua" w:cs="Book Antiqua"/>
                <w:w w:val="110"/>
                <w:sz w:val="14"/>
                <w:lang w:val="en-US"/>
              </w:rPr>
              <w:t>Corresponding</w:t>
            </w:r>
            <w:r w:rsidRPr="001624E2">
              <w:rPr>
                <w:rFonts w:ascii="Times New Roman" w:eastAsia="Book Antiqua" w:hAnsi="Book Antiqua" w:cs="Book Antiqua"/>
                <w:spacing w:val="-2"/>
                <w:w w:val="110"/>
                <w:sz w:val="14"/>
                <w:lang w:val="en-US"/>
              </w:rPr>
              <w:t xml:space="preserve"> </w:t>
            </w:r>
            <w:r w:rsidRPr="001624E2">
              <w:rPr>
                <w:rFonts w:ascii="Book Antiqua" w:eastAsia="Book Antiqua" w:hAnsi="Book Antiqua" w:cs="Book Antiqua"/>
                <w:w w:val="110"/>
                <w:sz w:val="14"/>
                <w:lang w:val="en-US"/>
              </w:rPr>
              <w:t>Author:</w:t>
            </w:r>
            <w:r w:rsidRPr="001624E2">
              <w:rPr>
                <w:rFonts w:ascii="Times New Roman" w:eastAsia="Book Antiqua" w:hAnsi="Book Antiqua" w:cs="Book Antiqua"/>
                <w:spacing w:val="-1"/>
                <w:w w:val="110"/>
                <w:sz w:val="14"/>
                <w:lang w:val="en-US"/>
              </w:rPr>
              <w:t xml:space="preserve"> </w:t>
            </w:r>
            <w:r w:rsidRPr="00A34E10">
              <w:rPr>
                <w:rFonts w:ascii="Book Antiqua" w:eastAsia="Book Antiqua" w:hAnsi="Book Antiqua" w:cs="Book Antiqua"/>
                <w:w w:val="110"/>
                <w:sz w:val="16"/>
                <w:lang w:val="en-US"/>
              </w:rPr>
              <w:t>Anita Ayu</w:t>
            </w:r>
          </w:p>
        </w:tc>
      </w:tr>
      <w:tr w:rsidR="00641271" w:rsidRPr="001624E2" w14:paraId="65C6DDAA" w14:textId="77777777" w:rsidTr="004C0242">
        <w:trPr>
          <w:trHeight w:val="352"/>
        </w:trPr>
        <w:tc>
          <w:tcPr>
            <w:tcW w:w="1452" w:type="dxa"/>
          </w:tcPr>
          <w:p w14:paraId="45AD88BF" w14:textId="77777777" w:rsidR="00641271" w:rsidRPr="001624E2" w:rsidRDefault="00641271" w:rsidP="004C0242">
            <w:pPr>
              <w:spacing w:before="1"/>
              <w:ind w:left="95" w:right="75"/>
              <w:rPr>
                <w:rFonts w:ascii="Book Antiqua" w:eastAsia="Book Antiqua" w:hAnsi="Book Antiqua" w:cs="Book Antiqua"/>
                <w:sz w:val="14"/>
                <w:lang w:val="en-US"/>
              </w:rPr>
            </w:pPr>
            <w:r w:rsidRPr="001624E2">
              <w:rPr>
                <w:rFonts w:ascii="Book Antiqua" w:eastAsia="Book Antiqua" w:hAnsi="Book Antiqua" w:cs="Book Antiqua"/>
                <w:w w:val="110"/>
                <w:sz w:val="14"/>
                <w:lang w:val="en-US"/>
              </w:rPr>
              <w:t>Article</w:t>
            </w:r>
            <w:r w:rsidRPr="001624E2">
              <w:rPr>
                <w:rFonts w:ascii="Times New Roman" w:eastAsia="Book Antiqua" w:hAnsi="Book Antiqua" w:cs="Book Antiqua"/>
                <w:w w:val="110"/>
                <w:sz w:val="14"/>
                <w:lang w:val="en-US"/>
              </w:rPr>
              <w:t xml:space="preserve"> </w:t>
            </w:r>
            <w:r w:rsidRPr="001624E2">
              <w:rPr>
                <w:rFonts w:ascii="Book Antiqua" w:eastAsia="Book Antiqua" w:hAnsi="Book Antiqua" w:cs="Book Antiqua"/>
                <w:spacing w:val="-2"/>
                <w:w w:val="110"/>
                <w:sz w:val="14"/>
                <w:lang w:val="en-US"/>
              </w:rPr>
              <w:t>History</w:t>
            </w:r>
          </w:p>
        </w:tc>
        <w:tc>
          <w:tcPr>
            <w:tcW w:w="1609" w:type="dxa"/>
          </w:tcPr>
          <w:p w14:paraId="2D63D4DD" w14:textId="77777777" w:rsidR="00641271" w:rsidRPr="001624E2" w:rsidRDefault="00641271" w:rsidP="004C0242">
            <w:pPr>
              <w:spacing w:before="1"/>
              <w:ind w:left="93" w:right="75"/>
              <w:rPr>
                <w:rFonts w:ascii="Book Antiqua" w:eastAsia="Book Antiqua" w:hAnsi="Book Antiqua" w:cs="Book Antiqua"/>
                <w:sz w:val="14"/>
                <w:lang w:val="en-US"/>
              </w:rPr>
            </w:pPr>
            <w:r w:rsidRPr="001624E2">
              <w:rPr>
                <w:rFonts w:ascii="Book Antiqua" w:eastAsia="Book Antiqua" w:hAnsi="Book Antiqua" w:cs="Book Antiqua"/>
                <w:spacing w:val="-2"/>
                <w:w w:val="110"/>
                <w:sz w:val="14"/>
                <w:lang w:val="en-US"/>
              </w:rPr>
              <w:t>Submitted:</w:t>
            </w:r>
          </w:p>
          <w:p w14:paraId="69E9F514" w14:textId="77777777" w:rsidR="00641271" w:rsidRPr="001624E2" w:rsidRDefault="00641271" w:rsidP="004C0242">
            <w:pPr>
              <w:spacing w:before="3" w:line="154" w:lineRule="exact"/>
              <w:ind w:left="93" w:right="75"/>
              <w:rPr>
                <w:rFonts w:ascii="Book Antiqua" w:eastAsia="Book Antiqua" w:hAnsi="Book Antiqua" w:cs="Book Antiqua"/>
                <w:sz w:val="14"/>
                <w:lang w:val="en-US"/>
              </w:rPr>
            </w:pPr>
            <w:r>
              <w:rPr>
                <w:rFonts w:ascii="Book Antiqua" w:eastAsia="Book Antiqua" w:hAnsi="Book Antiqua" w:cs="Book Antiqua"/>
                <w:w w:val="110"/>
                <w:sz w:val="14"/>
                <w:lang w:val="en-US"/>
              </w:rPr>
              <w:t xml:space="preserve"> Mei </w:t>
            </w:r>
            <w:r w:rsidRPr="001624E2">
              <w:rPr>
                <w:rFonts w:ascii="Book Antiqua" w:eastAsia="Book Antiqua" w:hAnsi="Book Antiqua" w:cs="Book Antiqua"/>
                <w:w w:val="110"/>
                <w:sz w:val="14"/>
                <w:lang w:val="en-US"/>
              </w:rPr>
              <w:t>24,</w:t>
            </w:r>
            <w:r w:rsidRPr="001624E2">
              <w:rPr>
                <w:rFonts w:ascii="Times New Roman" w:eastAsia="Book Antiqua" w:hAnsi="Book Antiqua" w:cs="Book Antiqua"/>
                <w:spacing w:val="-1"/>
                <w:w w:val="110"/>
                <w:sz w:val="14"/>
                <w:lang w:val="en-US"/>
              </w:rPr>
              <w:t xml:space="preserve"> </w:t>
            </w:r>
            <w:r w:rsidRPr="001624E2">
              <w:rPr>
                <w:rFonts w:ascii="Book Antiqua" w:eastAsia="Book Antiqua" w:hAnsi="Book Antiqua" w:cs="Book Antiqua"/>
                <w:spacing w:val="-4"/>
                <w:w w:val="110"/>
                <w:sz w:val="14"/>
                <w:lang w:val="en-US"/>
              </w:rPr>
              <w:t>202</w:t>
            </w:r>
            <w:r>
              <w:rPr>
                <w:rFonts w:ascii="Book Antiqua" w:eastAsia="Book Antiqua" w:hAnsi="Book Antiqua" w:cs="Book Antiqua"/>
                <w:spacing w:val="-4"/>
                <w:w w:val="110"/>
                <w:sz w:val="14"/>
                <w:lang w:val="en-US"/>
              </w:rPr>
              <w:t>5</w:t>
            </w:r>
          </w:p>
        </w:tc>
        <w:tc>
          <w:tcPr>
            <w:tcW w:w="1435" w:type="dxa"/>
          </w:tcPr>
          <w:p w14:paraId="4F6BF574" w14:textId="77777777" w:rsidR="00641271" w:rsidRPr="001624E2" w:rsidRDefault="00641271" w:rsidP="004C0242">
            <w:pPr>
              <w:spacing w:before="1"/>
              <w:ind w:left="94" w:right="75"/>
              <w:rPr>
                <w:rFonts w:ascii="Book Antiqua" w:eastAsia="Book Antiqua" w:hAnsi="Book Antiqua" w:cs="Book Antiqua"/>
                <w:sz w:val="14"/>
                <w:lang w:val="en-US"/>
              </w:rPr>
            </w:pPr>
            <w:r w:rsidRPr="001624E2">
              <w:rPr>
                <w:rFonts w:ascii="Book Antiqua" w:eastAsia="Book Antiqua" w:hAnsi="Book Antiqua" w:cs="Book Antiqua"/>
                <w:spacing w:val="-2"/>
                <w:w w:val="110"/>
                <w:sz w:val="14"/>
                <w:lang w:val="en-US"/>
              </w:rPr>
              <w:t>Revision:</w:t>
            </w:r>
          </w:p>
          <w:p w14:paraId="7BB44046" w14:textId="77777777" w:rsidR="00641271" w:rsidRPr="001624E2" w:rsidRDefault="00641271" w:rsidP="004C0242">
            <w:pPr>
              <w:spacing w:before="3" w:line="154" w:lineRule="exact"/>
              <w:ind w:left="94" w:right="75"/>
              <w:rPr>
                <w:rFonts w:ascii="Book Antiqua" w:eastAsia="Book Antiqua" w:hAnsi="Book Antiqua" w:cs="Book Antiqua"/>
                <w:sz w:val="14"/>
                <w:lang w:val="en-US"/>
              </w:rPr>
            </w:pPr>
            <w:proofErr w:type="spellStart"/>
            <w:r>
              <w:rPr>
                <w:rFonts w:ascii="Book Antiqua" w:eastAsia="Book Antiqua" w:hAnsi="Book Antiqua" w:cs="Book Antiqua"/>
                <w:w w:val="110"/>
                <w:sz w:val="14"/>
                <w:lang w:val="en-US"/>
              </w:rPr>
              <w:t>Juli</w:t>
            </w:r>
            <w:proofErr w:type="spellEnd"/>
            <w:r>
              <w:rPr>
                <w:rFonts w:ascii="Book Antiqua" w:eastAsia="Book Antiqua" w:hAnsi="Book Antiqua" w:cs="Book Antiqua"/>
                <w:w w:val="110"/>
                <w:sz w:val="14"/>
                <w:lang w:val="en-US"/>
              </w:rPr>
              <w:t xml:space="preserve"> </w:t>
            </w:r>
            <w:r w:rsidRPr="001624E2">
              <w:rPr>
                <w:rFonts w:ascii="Book Antiqua" w:eastAsia="Book Antiqua" w:hAnsi="Book Antiqua" w:cs="Book Antiqua"/>
                <w:w w:val="110"/>
                <w:sz w:val="14"/>
                <w:lang w:val="en-US"/>
              </w:rPr>
              <w:t>04,</w:t>
            </w:r>
            <w:r w:rsidRPr="001624E2">
              <w:rPr>
                <w:rFonts w:ascii="Times New Roman" w:eastAsia="Book Antiqua" w:hAnsi="Book Antiqua" w:cs="Book Antiqua"/>
                <w:spacing w:val="2"/>
                <w:w w:val="110"/>
                <w:sz w:val="14"/>
                <w:lang w:val="en-US"/>
              </w:rPr>
              <w:t xml:space="preserve"> </w:t>
            </w:r>
            <w:r w:rsidRPr="001624E2">
              <w:rPr>
                <w:rFonts w:ascii="Book Antiqua" w:eastAsia="Book Antiqua" w:hAnsi="Book Antiqua" w:cs="Book Antiqua"/>
                <w:spacing w:val="-4"/>
                <w:w w:val="110"/>
                <w:sz w:val="14"/>
                <w:lang w:val="en-US"/>
              </w:rPr>
              <w:t>202</w:t>
            </w:r>
            <w:r>
              <w:rPr>
                <w:rFonts w:ascii="Book Antiqua" w:eastAsia="Book Antiqua" w:hAnsi="Book Antiqua" w:cs="Book Antiqua"/>
                <w:spacing w:val="-4"/>
                <w:w w:val="110"/>
                <w:sz w:val="14"/>
                <w:lang w:val="en-US"/>
              </w:rPr>
              <w:t>5</w:t>
            </w:r>
          </w:p>
        </w:tc>
        <w:tc>
          <w:tcPr>
            <w:tcW w:w="1624" w:type="dxa"/>
          </w:tcPr>
          <w:p w14:paraId="4D12B52A" w14:textId="77777777" w:rsidR="00641271" w:rsidRPr="001624E2" w:rsidRDefault="00641271" w:rsidP="004C0242">
            <w:pPr>
              <w:spacing w:before="1"/>
              <w:ind w:left="92" w:right="75"/>
              <w:rPr>
                <w:rFonts w:ascii="Book Antiqua" w:eastAsia="Book Antiqua" w:hAnsi="Book Antiqua" w:cs="Book Antiqua"/>
                <w:sz w:val="14"/>
                <w:lang w:val="en-US"/>
              </w:rPr>
            </w:pPr>
            <w:r w:rsidRPr="001624E2">
              <w:rPr>
                <w:rFonts w:ascii="Book Antiqua" w:eastAsia="Book Antiqua" w:hAnsi="Book Antiqua" w:cs="Book Antiqua"/>
                <w:spacing w:val="-2"/>
                <w:w w:val="110"/>
                <w:sz w:val="14"/>
                <w:lang w:val="en-US"/>
              </w:rPr>
              <w:t>Accepted:</w:t>
            </w:r>
          </w:p>
          <w:p w14:paraId="61BCF049" w14:textId="77777777" w:rsidR="00641271" w:rsidRPr="001624E2" w:rsidRDefault="00641271" w:rsidP="004C0242">
            <w:pPr>
              <w:spacing w:before="3" w:line="154" w:lineRule="exact"/>
              <w:ind w:left="92" w:right="75"/>
              <w:rPr>
                <w:rFonts w:ascii="Book Antiqua" w:eastAsia="Book Antiqua" w:hAnsi="Book Antiqua" w:cs="Book Antiqua"/>
                <w:sz w:val="14"/>
                <w:lang w:val="en-US"/>
              </w:rPr>
            </w:pPr>
            <w:r>
              <w:rPr>
                <w:rFonts w:ascii="Book Antiqua" w:eastAsia="Book Antiqua" w:hAnsi="Book Antiqua" w:cs="Book Antiqua"/>
                <w:w w:val="110"/>
                <w:sz w:val="14"/>
                <w:lang w:val="en-US"/>
              </w:rPr>
              <w:t xml:space="preserve">September </w:t>
            </w:r>
            <w:r w:rsidRPr="001624E2">
              <w:rPr>
                <w:rFonts w:ascii="Book Antiqua" w:eastAsia="Book Antiqua" w:hAnsi="Book Antiqua" w:cs="Book Antiqua"/>
                <w:w w:val="110"/>
                <w:sz w:val="14"/>
                <w:lang w:val="en-US"/>
              </w:rPr>
              <w:t>09,</w:t>
            </w:r>
            <w:r w:rsidRPr="001624E2">
              <w:rPr>
                <w:rFonts w:ascii="Times New Roman" w:eastAsia="Book Antiqua" w:hAnsi="Book Antiqua" w:cs="Book Antiqua"/>
                <w:spacing w:val="4"/>
                <w:w w:val="110"/>
                <w:sz w:val="14"/>
                <w:lang w:val="en-US"/>
              </w:rPr>
              <w:t xml:space="preserve"> </w:t>
            </w:r>
            <w:r w:rsidRPr="001624E2">
              <w:rPr>
                <w:rFonts w:ascii="Book Antiqua" w:eastAsia="Book Antiqua" w:hAnsi="Book Antiqua" w:cs="Book Antiqua"/>
                <w:spacing w:val="-4"/>
                <w:w w:val="110"/>
                <w:sz w:val="14"/>
                <w:lang w:val="en-US"/>
              </w:rPr>
              <w:t>202</w:t>
            </w:r>
            <w:r>
              <w:rPr>
                <w:rFonts w:ascii="Book Antiqua" w:eastAsia="Book Antiqua" w:hAnsi="Book Antiqua" w:cs="Book Antiqua"/>
                <w:spacing w:val="-4"/>
                <w:w w:val="110"/>
                <w:sz w:val="14"/>
                <w:lang w:val="en-US"/>
              </w:rPr>
              <w:t>5</w:t>
            </w:r>
          </w:p>
        </w:tc>
        <w:tc>
          <w:tcPr>
            <w:tcW w:w="1434" w:type="dxa"/>
          </w:tcPr>
          <w:p w14:paraId="285B0D2B" w14:textId="77777777" w:rsidR="00641271" w:rsidRPr="001624E2" w:rsidRDefault="00641271" w:rsidP="004C0242">
            <w:pPr>
              <w:spacing w:before="1"/>
              <w:ind w:left="94" w:right="75"/>
              <w:rPr>
                <w:rFonts w:ascii="Book Antiqua" w:eastAsia="Book Antiqua" w:hAnsi="Book Antiqua" w:cs="Book Antiqua"/>
                <w:sz w:val="14"/>
                <w:lang w:val="en-US"/>
              </w:rPr>
            </w:pPr>
            <w:r w:rsidRPr="001624E2">
              <w:rPr>
                <w:rFonts w:ascii="Book Antiqua" w:eastAsia="Book Antiqua" w:hAnsi="Book Antiqua" w:cs="Book Antiqua"/>
                <w:spacing w:val="-2"/>
                <w:w w:val="110"/>
                <w:sz w:val="14"/>
                <w:lang w:val="en-US"/>
              </w:rPr>
              <w:t>Published:</w:t>
            </w:r>
          </w:p>
          <w:p w14:paraId="4814ECA2" w14:textId="77777777" w:rsidR="00641271" w:rsidRPr="001624E2" w:rsidRDefault="00641271" w:rsidP="004C0242">
            <w:pPr>
              <w:spacing w:before="3" w:line="154" w:lineRule="exact"/>
              <w:ind w:left="94" w:right="75"/>
              <w:rPr>
                <w:rFonts w:ascii="Book Antiqua" w:eastAsia="Book Antiqua" w:hAnsi="Book Antiqua" w:cs="Book Antiqua"/>
                <w:sz w:val="14"/>
                <w:lang w:val="en-US"/>
              </w:rPr>
            </w:pPr>
            <w:proofErr w:type="spellStart"/>
            <w:r>
              <w:rPr>
                <w:rFonts w:ascii="Book Antiqua" w:eastAsia="Book Antiqua" w:hAnsi="Book Antiqua" w:cs="Book Antiqua"/>
                <w:w w:val="110"/>
                <w:sz w:val="14"/>
                <w:lang w:val="en-US"/>
              </w:rPr>
              <w:t>Desember</w:t>
            </w:r>
            <w:proofErr w:type="spellEnd"/>
            <w:r>
              <w:rPr>
                <w:rFonts w:ascii="Book Antiqua" w:eastAsia="Book Antiqua" w:hAnsi="Book Antiqua" w:cs="Book Antiqua"/>
                <w:w w:val="110"/>
                <w:sz w:val="14"/>
                <w:lang w:val="en-US"/>
              </w:rPr>
              <w:t xml:space="preserve"> </w:t>
            </w:r>
            <w:r w:rsidRPr="001624E2">
              <w:rPr>
                <w:rFonts w:ascii="Book Antiqua" w:eastAsia="Book Antiqua" w:hAnsi="Book Antiqua" w:cs="Book Antiqua"/>
                <w:w w:val="110"/>
                <w:sz w:val="14"/>
                <w:lang w:val="en-US"/>
              </w:rPr>
              <w:t>31,</w:t>
            </w:r>
            <w:r w:rsidRPr="001624E2">
              <w:rPr>
                <w:rFonts w:ascii="Times New Roman" w:eastAsia="Book Antiqua" w:hAnsi="Book Antiqua" w:cs="Book Antiqua"/>
                <w:spacing w:val="4"/>
                <w:w w:val="110"/>
                <w:sz w:val="14"/>
                <w:lang w:val="en-US"/>
              </w:rPr>
              <w:t xml:space="preserve"> </w:t>
            </w:r>
            <w:r w:rsidRPr="001624E2">
              <w:rPr>
                <w:rFonts w:ascii="Book Antiqua" w:eastAsia="Book Antiqua" w:hAnsi="Book Antiqua" w:cs="Book Antiqua"/>
                <w:spacing w:val="-4"/>
                <w:w w:val="110"/>
                <w:sz w:val="14"/>
                <w:lang w:val="en-US"/>
              </w:rPr>
              <w:t>202</w:t>
            </w:r>
            <w:r>
              <w:rPr>
                <w:rFonts w:ascii="Book Antiqua" w:eastAsia="Book Antiqua" w:hAnsi="Book Antiqua" w:cs="Book Antiqua"/>
                <w:spacing w:val="-4"/>
                <w:w w:val="110"/>
                <w:sz w:val="14"/>
                <w:lang w:val="en-US"/>
              </w:rPr>
              <w:t>5</w:t>
            </w:r>
          </w:p>
        </w:tc>
      </w:tr>
      <w:tr w:rsidR="00641271" w:rsidRPr="001624E2" w14:paraId="0C3CE5B2" w14:textId="77777777" w:rsidTr="004C0242">
        <w:trPr>
          <w:trHeight w:val="260"/>
        </w:trPr>
        <w:tc>
          <w:tcPr>
            <w:tcW w:w="7556" w:type="dxa"/>
            <w:gridSpan w:val="5"/>
          </w:tcPr>
          <w:p w14:paraId="1932A24B" w14:textId="77777777" w:rsidR="00641271" w:rsidRPr="00335089" w:rsidRDefault="00641271" w:rsidP="004C0242">
            <w:pPr>
              <w:spacing w:before="3"/>
              <w:ind w:left="95" w:right="75"/>
              <w:rPr>
                <w:rFonts w:ascii="Book Antiqua" w:eastAsia="Book Antiqua" w:hAnsi="Book Antiqua" w:cs="Book Antiqua"/>
                <w:lang w:val="en-US"/>
              </w:rPr>
            </w:pPr>
            <w:r w:rsidRPr="001624E2">
              <w:rPr>
                <w:rFonts w:ascii="Book Antiqua" w:eastAsia="Book Antiqua" w:hAnsi="Book Antiqua" w:cs="Book Antiqua"/>
                <w:w w:val="110"/>
                <w:sz w:val="14"/>
                <w:lang w:val="en-US"/>
              </w:rPr>
              <w:t>DOI:</w:t>
            </w:r>
            <w:r w:rsidRPr="001624E2">
              <w:rPr>
                <w:rFonts w:ascii="Times New Roman" w:eastAsia="Book Antiqua" w:hAnsi="Book Antiqua" w:cs="Book Antiqua"/>
                <w:spacing w:val="2"/>
                <w:w w:val="110"/>
                <w:sz w:val="16"/>
                <w:szCs w:val="16"/>
                <w:lang w:val="en-US"/>
              </w:rPr>
              <w:t xml:space="preserve"> </w:t>
            </w:r>
            <w:hyperlink r:id="rId13" w:history="1">
              <w:r w:rsidRPr="00551761">
                <w:rPr>
                  <w:rStyle w:val="Hyperlink"/>
                  <w:rFonts w:ascii="Book Antiqua" w:eastAsia="Book Antiqua" w:hAnsi="Book Antiqua" w:cs="Book Antiqua"/>
                  <w:sz w:val="16"/>
                  <w:szCs w:val="16"/>
                  <w:lang w:val="en-US"/>
                </w:rPr>
                <w:t>https://doi.org/10.63736/jbs.v4i2</w:t>
              </w:r>
            </w:hyperlink>
          </w:p>
          <w:p w14:paraId="4688E16D" w14:textId="77777777" w:rsidR="00641271" w:rsidRPr="001624E2" w:rsidRDefault="00641271" w:rsidP="004C0242">
            <w:pPr>
              <w:jc w:val="right"/>
              <w:rPr>
                <w:rFonts w:ascii="Book Antiqua" w:eastAsia="Book Antiqua" w:hAnsi="Book Antiqua" w:cs="Book Antiqua"/>
                <w:sz w:val="14"/>
                <w:lang w:val="en-US"/>
              </w:rPr>
            </w:pPr>
          </w:p>
        </w:tc>
      </w:tr>
      <w:bookmarkEnd w:id="3"/>
    </w:tbl>
    <w:p w14:paraId="585988AD" w14:textId="795B4482" w:rsidR="00641271" w:rsidRDefault="00641271">
      <w:pPr>
        <w:jc w:val="both"/>
        <w:sectPr w:rsidR="00641271" w:rsidSect="00641271">
          <w:footerReference w:type="default" r:id="rId14"/>
          <w:type w:val="continuous"/>
          <w:pgSz w:w="11920" w:h="16860"/>
          <w:pgMar w:top="1580" w:right="1559" w:bottom="960" w:left="1700" w:header="0" w:footer="738" w:gutter="0"/>
          <w:pgNumType w:start="10"/>
          <w:cols w:space="720"/>
        </w:sectPr>
      </w:pPr>
    </w:p>
    <w:p w14:paraId="376E7183" w14:textId="77777777" w:rsidR="000A2ACB" w:rsidRDefault="000A2ACB">
      <w:pPr>
        <w:pStyle w:val="BodyText"/>
        <w:ind w:left="0"/>
        <w:jc w:val="left"/>
      </w:pPr>
    </w:p>
    <w:p w14:paraId="23058CED" w14:textId="77777777" w:rsidR="000A2ACB" w:rsidRDefault="000A2ACB">
      <w:pPr>
        <w:pStyle w:val="BodyText"/>
        <w:ind w:left="0"/>
        <w:jc w:val="left"/>
      </w:pPr>
    </w:p>
    <w:p w14:paraId="26FC2DE0" w14:textId="77777777" w:rsidR="000A2ACB" w:rsidRDefault="000A2ACB">
      <w:pPr>
        <w:pStyle w:val="BodyText"/>
        <w:spacing w:before="3"/>
        <w:ind w:left="0"/>
        <w:jc w:val="left"/>
      </w:pPr>
    </w:p>
    <w:p w14:paraId="3378B2AF" w14:textId="77777777" w:rsidR="000A2ACB" w:rsidRDefault="00585B49" w:rsidP="00641271">
      <w:pPr>
        <w:pStyle w:val="Heading2"/>
        <w:jc w:val="center"/>
      </w:pPr>
      <w:r>
        <w:rPr>
          <w:spacing w:val="-2"/>
        </w:rPr>
        <w:t>PENDAHULUAN</w:t>
      </w:r>
    </w:p>
    <w:p w14:paraId="386BA1EA" w14:textId="77777777" w:rsidR="000A2ACB" w:rsidRDefault="00585B49">
      <w:pPr>
        <w:pStyle w:val="BodyText"/>
        <w:spacing w:before="127" w:line="360" w:lineRule="auto"/>
        <w:ind w:right="142" w:firstLine="720"/>
      </w:pPr>
      <w:r>
        <w:t>Pendidikan Kepramukaan merupakan proses pembentukan kepribadian, kecakapan hidup, dan akhlak mulia melalui penghayatan dan pengamalan nilai-nilai kepramukaan (AD-ART Gerakan Pramuka, 2018). Dilaksanakan di luar ruang kelas, ditata dengan kegiatan yang memb</w:t>
      </w:r>
      <w:r>
        <w:t>uat peserta didik gembira, diberi tantangan dan diawasi, dan pada akhirnya dapat membentuk anak yang berkelakuan baik merupakan cara praktis dalam pendidikan kepramukaan (Santoso, 2014: 17). Kegiatan ekstrakurikuler pramuka dilaksanakan sebagai wadah pembe</w:t>
      </w:r>
      <w:r>
        <w:t>ntukan karakter di luar jam pelajaran sekolah dengan bentuk kegiatan yang menarik bagi anak sehingga mendapat kesenangan, kegembiraan dan keterampilan yang hakikatnya adalah pendidikan dalam gerakan pramuka Ajirna,( 2018: 47).</w:t>
      </w:r>
    </w:p>
    <w:p w14:paraId="142F6CA5" w14:textId="77777777" w:rsidR="000A2ACB" w:rsidRDefault="00585B49" w:rsidP="00641271">
      <w:pPr>
        <w:pStyle w:val="BodyText"/>
        <w:spacing w:before="3" w:line="360" w:lineRule="auto"/>
        <w:ind w:right="146" w:firstLine="692"/>
      </w:pPr>
      <w:r>
        <w:t>Pramuka adalah singkatan dari</w:t>
      </w:r>
      <w:r>
        <w:t xml:space="preserve"> Praja Muda Karana, dalam prakteknya Pramuka merupakan kegiatan positif dalam pembentukan kepribadian. Gerakan Pramuka merupakan salah satu wadah kaderisasi dan pembentukan karakter generasi muda yang ada di setiap wilayah di Indonesia, baik di sekolah mau</w:t>
      </w:r>
      <w:r>
        <w:t>pun instansi melalui kegiatan Satuan Karya atau Saka, dengan dasar hukum Keputusan Presiden Republik Indonesia Nomor 238 Tahun 1961 dan Undang-Undang Nomor 12 Tahun 2010 tentang Gerakan Pramuka.</w:t>
      </w:r>
    </w:p>
    <w:p w14:paraId="7A67B939" w14:textId="77777777" w:rsidR="000A2ACB" w:rsidRDefault="00585B49">
      <w:pPr>
        <w:pStyle w:val="BodyText"/>
        <w:spacing w:line="360" w:lineRule="auto"/>
        <w:ind w:right="141" w:firstLine="720"/>
      </w:pPr>
      <w:r>
        <w:t>Pramuka atau Praja Muda Karana didirikan pertama kali oleh Lord Baden Powell of Gilwell, melalui penulisan buku</w:t>
      </w:r>
      <w:r>
        <w:rPr>
          <w:spacing w:val="-1"/>
        </w:rPr>
        <w:t xml:space="preserve"> </w:t>
      </w:r>
      <w:r>
        <w:t>Scouting for Boys pada tahun</w:t>
      </w:r>
      <w:r>
        <w:rPr>
          <w:spacing w:val="-1"/>
        </w:rPr>
        <w:t xml:space="preserve"> </w:t>
      </w:r>
      <w:r>
        <w:t>1908 dan dianggap sebagai Bapak pandu Sedunia. Tujuan utamanya adalah membentuk anak muda</w:t>
      </w:r>
      <w:r>
        <w:rPr>
          <w:spacing w:val="-1"/>
        </w:rPr>
        <w:t xml:space="preserve"> </w:t>
      </w:r>
      <w:r>
        <w:t>yang</w:t>
      </w:r>
      <w:r>
        <w:rPr>
          <w:spacing w:val="-1"/>
        </w:rPr>
        <w:t xml:space="preserve"> </w:t>
      </w:r>
      <w:r>
        <w:t>Tangguh, cinta tanah</w:t>
      </w:r>
      <w:r>
        <w:rPr>
          <w:spacing w:val="-1"/>
        </w:rPr>
        <w:t xml:space="preserve"> </w:t>
      </w:r>
      <w:r>
        <w:t>air, dan memiliki watak</w:t>
      </w:r>
      <w:r>
        <w:rPr>
          <w:spacing w:val="-1"/>
        </w:rPr>
        <w:t xml:space="preserve"> </w:t>
      </w:r>
      <w:r>
        <w:t>kesatria</w:t>
      </w:r>
      <w:r>
        <w:rPr>
          <w:spacing w:val="-1"/>
        </w:rPr>
        <w:t xml:space="preserve"> </w:t>
      </w:r>
      <w:r>
        <w:t>dan</w:t>
      </w:r>
      <w:r>
        <w:rPr>
          <w:spacing w:val="-1"/>
        </w:rPr>
        <w:t xml:space="preserve"> </w:t>
      </w:r>
      <w:r>
        <w:t>ceria. Pramuka tidak hanya tentang menyanyi, kemah, tepuk, simpul, dan bermain. Jenis kegiatan Pramuka pada hakekatnya menyesuaikan dengan umur peserta didik dan kondisi psikologis peserta pramuka. Kondisi ini tentunya</w:t>
      </w:r>
      <w:r>
        <w:t xml:space="preserve"> sudah dipahami oleh para pembina maupun pelatih dalam Gerakan Pramuka. Untuk golongan Penegak dan Pandega,</w:t>
      </w:r>
      <w:r>
        <w:rPr>
          <w:spacing w:val="-1"/>
        </w:rPr>
        <w:t xml:space="preserve"> </w:t>
      </w:r>
      <w:r>
        <w:t>disediakan wadah untuk meningkatkan potensi melalui kegiatan Satuan Karya atau Saka. Setiap anggota Pramuka memiliki</w:t>
      </w:r>
      <w:r>
        <w:rPr>
          <w:spacing w:val="40"/>
        </w:rPr>
        <w:t xml:space="preserve"> </w:t>
      </w:r>
      <w:r>
        <w:t>kode kehormatan yang harus dijunjung dalam setiap aktivitasnya, baik ketika kegiatan Pramuka atau dalam aktivitas sehari-hari. Kode kehormatan ini disebut dengan Tri Satya dan Dasa Dharma, yang isinya tentang disiplin diri dalam segala aktivitas.</w:t>
      </w:r>
    </w:p>
    <w:p w14:paraId="7839C441" w14:textId="77777777" w:rsidR="000A2ACB" w:rsidRDefault="000A2ACB">
      <w:pPr>
        <w:pStyle w:val="BodyText"/>
        <w:spacing w:line="360" w:lineRule="auto"/>
        <w:sectPr w:rsidR="000A2ACB">
          <w:headerReference w:type="default" r:id="rId15"/>
          <w:pgSz w:w="11920" w:h="16860"/>
          <w:pgMar w:top="1940" w:right="1559" w:bottom="960" w:left="1700" w:header="0" w:footer="738" w:gutter="0"/>
          <w:cols w:space="720"/>
        </w:sectPr>
      </w:pPr>
    </w:p>
    <w:p w14:paraId="5B2AD7E4" w14:textId="77777777" w:rsidR="000A2ACB" w:rsidRDefault="00585B49">
      <w:pPr>
        <w:pStyle w:val="BodyText"/>
        <w:spacing w:before="70" w:line="360" w:lineRule="auto"/>
        <w:ind w:right="144" w:firstLine="720"/>
      </w:pPr>
      <w:r>
        <w:lastRenderedPageBreak/>
        <w:t>Dasa Dharma Pramuka mengatur etika dan disiplin anggota Pramuka. Banyak hal yang bisa dijadikan panutan dalam Dasa Dharma tidak hanya bagi anggota Pramuka,</w:t>
      </w:r>
      <w:r>
        <w:rPr>
          <w:spacing w:val="-1"/>
        </w:rPr>
        <w:t xml:space="preserve"> </w:t>
      </w:r>
      <w:r>
        <w:t>namun umum</w:t>
      </w:r>
      <w:r>
        <w:rPr>
          <w:spacing w:val="-3"/>
        </w:rPr>
        <w:t xml:space="preserve"> </w:t>
      </w:r>
      <w:r>
        <w:t>bagi</w:t>
      </w:r>
      <w:r>
        <w:rPr>
          <w:spacing w:val="-1"/>
        </w:rPr>
        <w:t xml:space="preserve"> </w:t>
      </w:r>
      <w:r>
        <w:t>semua insan manusia. Banyak</w:t>
      </w:r>
      <w:r>
        <w:rPr>
          <w:spacing w:val="-2"/>
        </w:rPr>
        <w:t xml:space="preserve"> </w:t>
      </w:r>
      <w:r>
        <w:t>contoh dan cerita yang bisa menjadi in</w:t>
      </w:r>
      <w:r>
        <w:t>spirasi dalam penerapan Dasa Dharma Pramuka. Kode kehormatan pramuka merupakan janji dan komitmen diri serta ketentuan moral pramuka dalam pendidikan kepramukaan. Sunardi (2013:10)</w:t>
      </w:r>
      <w:r>
        <w:rPr>
          <w:spacing w:val="80"/>
        </w:rPr>
        <w:t xml:space="preserve"> </w:t>
      </w:r>
      <w:r>
        <w:t>menyebutkan bahwa Kode kehormatan adalah suatu norma atau nilai-nilai luhur</w:t>
      </w:r>
      <w:r>
        <w:t xml:space="preserve"> dalam kehidupan para anggota Gerakan Pramuka yang merupakan ukuran atau standar tingkah laku seorang anggota Pramuka. Kode kehormatan pramuka terdiri atas Satya Pramuka dan Darma Pramuka. Kode kehormatan pramuka dilaksanakan, baik dalam kehidupan pribadi </w:t>
      </w:r>
      <w:r>
        <w:t>maupun bermasyarakat secara sukarela dan ditaati demi kehormatan diri</w:t>
      </w:r>
    </w:p>
    <w:p w14:paraId="15A91D6C" w14:textId="77777777" w:rsidR="000A2ACB" w:rsidRDefault="00585B49">
      <w:pPr>
        <w:pStyle w:val="BodyText"/>
        <w:spacing w:before="3" w:line="360" w:lineRule="auto"/>
        <w:ind w:right="143" w:firstLine="784"/>
      </w:pPr>
      <w:r>
        <w:t>Prilaku anggota pramuka</w:t>
      </w:r>
      <w:r>
        <w:rPr>
          <w:spacing w:val="40"/>
        </w:rPr>
        <w:t xml:space="preserve"> </w:t>
      </w:r>
      <w:r>
        <w:t>merupakan seperangkat perbuatan atau tindakan seseorang dalam melalukan respon terhadap sesuatu dan kemudian dijadikan kebiasaan karena adanya nilai</w:t>
      </w:r>
      <w:r>
        <w:rPr>
          <w:spacing w:val="-3"/>
        </w:rPr>
        <w:t xml:space="preserve"> </w:t>
      </w:r>
      <w:r>
        <w:t>yang diyakini</w:t>
      </w:r>
      <w:r>
        <w:t>.</w:t>
      </w:r>
      <w:r>
        <w:rPr>
          <w:spacing w:val="40"/>
        </w:rPr>
        <w:t xml:space="preserve"> </w:t>
      </w:r>
      <w:r>
        <w:t>Prilaku anggota pramuka manusia pada hakekatnya adalah tindakan atau aktivitas dari manusia baik yang diamati</w:t>
      </w:r>
      <w:r>
        <w:rPr>
          <w:spacing w:val="-1"/>
        </w:rPr>
        <w:t xml:space="preserve"> </w:t>
      </w:r>
      <w:r>
        <w:t>maupun tidak dapat</w:t>
      </w:r>
      <w:r>
        <w:rPr>
          <w:spacing w:val="-1"/>
        </w:rPr>
        <w:t xml:space="preserve"> </w:t>
      </w:r>
      <w:r>
        <w:t>diamati</w:t>
      </w:r>
      <w:r>
        <w:rPr>
          <w:spacing w:val="-1"/>
        </w:rPr>
        <w:t xml:space="preserve"> </w:t>
      </w:r>
      <w:r>
        <w:t>oleh interaksi</w:t>
      </w:r>
      <w:r>
        <w:rPr>
          <w:spacing w:val="-1"/>
        </w:rPr>
        <w:t xml:space="preserve"> </w:t>
      </w:r>
      <w:r>
        <w:t>manusia dengan lingungannya yang terwujud dalam bentuk pengetahuan, sikap, dan tindakan.</w:t>
      </w:r>
      <w:r>
        <w:rPr>
          <w:spacing w:val="40"/>
        </w:rPr>
        <w:t xml:space="preserve"> </w:t>
      </w:r>
      <w:r>
        <w:t>Prilaku anggo</w:t>
      </w:r>
      <w:r>
        <w:t>ta pramuka</w:t>
      </w:r>
      <w:r>
        <w:rPr>
          <w:spacing w:val="40"/>
        </w:rPr>
        <w:t xml:space="preserve"> </w:t>
      </w:r>
      <w:r>
        <w:t>secara lebih rasional dapat diartikan sebagai respon organisme atau seseorang terhadap rangsangan dari luar subyek tersebut. Respon ini terbentuk dua macam yakni bentuk pasif dan bentuk aktif dimana bentuk pasif adalah respon internal yaitu yang</w:t>
      </w:r>
      <w:r>
        <w:t xml:space="preserve"> terjadi dalam diri manusia dan tidak secara langsung dapat</w:t>
      </w:r>
      <w:r>
        <w:rPr>
          <w:spacing w:val="-4"/>
        </w:rPr>
        <w:t xml:space="preserve"> </w:t>
      </w:r>
      <w:r>
        <w:t>dilihat</w:t>
      </w:r>
      <w:r>
        <w:rPr>
          <w:spacing w:val="-4"/>
        </w:rPr>
        <w:t xml:space="preserve"> </w:t>
      </w:r>
      <w:r>
        <w:t>dari</w:t>
      </w:r>
      <w:r>
        <w:rPr>
          <w:spacing w:val="-4"/>
        </w:rPr>
        <w:t xml:space="preserve"> </w:t>
      </w:r>
      <w:r>
        <w:t>orang lain sedangkan bentuk aktif</w:t>
      </w:r>
      <w:r>
        <w:rPr>
          <w:spacing w:val="-4"/>
        </w:rPr>
        <w:t xml:space="preserve"> </w:t>
      </w:r>
      <w:r>
        <w:t>yaitu apabila</w:t>
      </w:r>
      <w:r>
        <w:rPr>
          <w:spacing w:val="40"/>
        </w:rPr>
        <w:t xml:space="preserve"> </w:t>
      </w:r>
      <w:r>
        <w:t>Prilaku anggota pramuka</w:t>
      </w:r>
      <w:r>
        <w:rPr>
          <w:spacing w:val="40"/>
        </w:rPr>
        <w:t xml:space="preserve"> </w:t>
      </w:r>
      <w:r>
        <w:t>itu dapat diobservasi secara langsung (Triwibowo, 2015).</w:t>
      </w:r>
    </w:p>
    <w:p w14:paraId="7085B0B0" w14:textId="77777777" w:rsidR="00641271" w:rsidRDefault="00641271" w:rsidP="00641271">
      <w:pPr>
        <w:pStyle w:val="BodyText"/>
        <w:spacing w:before="127" w:line="360" w:lineRule="auto"/>
        <w:ind w:right="142" w:firstLine="720"/>
        <w:jc w:val="center"/>
        <w:rPr>
          <w:b/>
          <w:bCs/>
        </w:rPr>
      </w:pPr>
      <w:r w:rsidRPr="00641271">
        <w:rPr>
          <w:b/>
          <w:bCs/>
        </w:rPr>
        <w:t>METODOLOGI</w:t>
      </w:r>
    </w:p>
    <w:p w14:paraId="3F54406B" w14:textId="5047E0BE" w:rsidR="000A2ACB" w:rsidRDefault="00585B49">
      <w:pPr>
        <w:pStyle w:val="BodyText"/>
        <w:spacing w:before="127" w:line="360" w:lineRule="auto"/>
        <w:ind w:right="142" w:firstLine="720"/>
      </w:pPr>
      <w:r>
        <w:t>J</w:t>
      </w:r>
      <w:r>
        <w:t>enis penelitian ini merupakan penel</w:t>
      </w:r>
      <w:r>
        <w:t>itian yang menggunakan deskriptif kualitatif, dimana metode ini menggunakan data kualitatif dan dideskripsikan secara deskriptif (Suhami Arikunto 2015) Sumber data dalam penelitian ini diperoleh</w:t>
      </w:r>
      <w:r>
        <w:rPr>
          <w:spacing w:val="-11"/>
        </w:rPr>
        <w:t xml:space="preserve"> </w:t>
      </w:r>
      <w:r>
        <w:t>observasi,</w:t>
      </w:r>
      <w:r>
        <w:rPr>
          <w:spacing w:val="-14"/>
        </w:rPr>
        <w:t xml:space="preserve"> </w:t>
      </w:r>
      <w:r>
        <w:t>dan</w:t>
      </w:r>
      <w:r>
        <w:rPr>
          <w:spacing w:val="-15"/>
        </w:rPr>
        <w:t xml:space="preserve"> </w:t>
      </w:r>
      <w:r>
        <w:t>media</w:t>
      </w:r>
      <w:r>
        <w:rPr>
          <w:spacing w:val="-11"/>
        </w:rPr>
        <w:t xml:space="preserve"> </w:t>
      </w:r>
      <w:r>
        <w:t>online.</w:t>
      </w:r>
      <w:r>
        <w:rPr>
          <w:spacing w:val="-14"/>
        </w:rPr>
        <w:t xml:space="preserve"> </w:t>
      </w:r>
      <w:r>
        <w:t>Teknik</w:t>
      </w:r>
      <w:r>
        <w:rPr>
          <w:spacing w:val="-15"/>
        </w:rPr>
        <w:t xml:space="preserve"> </w:t>
      </w:r>
      <w:r>
        <w:t>pengumpulan</w:t>
      </w:r>
      <w:r>
        <w:rPr>
          <w:spacing w:val="-11"/>
        </w:rPr>
        <w:t xml:space="preserve"> </w:t>
      </w:r>
      <w:r>
        <w:t>data</w:t>
      </w:r>
      <w:r>
        <w:rPr>
          <w:spacing w:val="-11"/>
        </w:rPr>
        <w:t xml:space="preserve"> </w:t>
      </w:r>
      <w:r>
        <w:t>dalam</w:t>
      </w:r>
      <w:r>
        <w:rPr>
          <w:spacing w:val="-16"/>
        </w:rPr>
        <w:t xml:space="preserve"> </w:t>
      </w:r>
      <w:r>
        <w:t>pe</w:t>
      </w:r>
      <w:r>
        <w:t>nelitian ini menggunakan observasi, dan media online yang dilakukan peneliti untuk mengumpulkan,</w:t>
      </w:r>
      <w:r>
        <w:rPr>
          <w:spacing w:val="-8"/>
        </w:rPr>
        <w:t xml:space="preserve"> </w:t>
      </w:r>
      <w:r>
        <w:t>menggali,</w:t>
      </w:r>
      <w:r>
        <w:rPr>
          <w:spacing w:val="-8"/>
        </w:rPr>
        <w:t xml:space="preserve"> </w:t>
      </w:r>
      <w:r>
        <w:t>dan</w:t>
      </w:r>
      <w:r>
        <w:rPr>
          <w:spacing w:val="-5"/>
        </w:rPr>
        <w:t xml:space="preserve"> </w:t>
      </w:r>
      <w:r>
        <w:t>mengumpulkan</w:t>
      </w:r>
      <w:r>
        <w:rPr>
          <w:spacing w:val="-5"/>
        </w:rPr>
        <w:t xml:space="preserve"> </w:t>
      </w:r>
      <w:r>
        <w:t>informasi</w:t>
      </w:r>
      <w:r>
        <w:rPr>
          <w:spacing w:val="-7"/>
        </w:rPr>
        <w:t xml:space="preserve"> </w:t>
      </w:r>
      <w:r>
        <w:t>yang</w:t>
      </w:r>
      <w:r>
        <w:rPr>
          <w:spacing w:val="-5"/>
        </w:rPr>
        <w:t xml:space="preserve"> </w:t>
      </w:r>
      <w:r>
        <w:t>valid,</w:t>
      </w:r>
      <w:r>
        <w:rPr>
          <w:spacing w:val="-8"/>
        </w:rPr>
        <w:t xml:space="preserve"> </w:t>
      </w:r>
      <w:r>
        <w:t>lengkap,</w:t>
      </w:r>
      <w:r>
        <w:rPr>
          <w:spacing w:val="-8"/>
        </w:rPr>
        <w:t xml:space="preserve"> </w:t>
      </w:r>
      <w:r>
        <w:t>dan relevan terkait dengan topik masalah yang menjadi objek penelitian. Teknik analisis data menggunakan teknik analisis melalui pendekatan menyimpulkan hasil yang telah diperoleh dan menafsirkan hasil yang diperoleh (Sugiono 2018)</w:t>
      </w:r>
    </w:p>
    <w:p w14:paraId="1B765A07" w14:textId="77777777" w:rsidR="00641271" w:rsidRPr="00641271" w:rsidRDefault="00641271" w:rsidP="00641271">
      <w:pPr>
        <w:pStyle w:val="BodyText"/>
        <w:spacing w:before="35"/>
        <w:ind w:left="1421"/>
        <w:jc w:val="center"/>
        <w:rPr>
          <w:b/>
          <w:bCs/>
        </w:rPr>
      </w:pPr>
      <w:r w:rsidRPr="00641271">
        <w:rPr>
          <w:b/>
          <w:bCs/>
        </w:rPr>
        <w:lastRenderedPageBreak/>
        <w:t>HASIL DAN PEMBAHASAN</w:t>
      </w:r>
    </w:p>
    <w:p w14:paraId="3ECBDD65" w14:textId="77777777" w:rsidR="00641271" w:rsidRDefault="00641271" w:rsidP="00641271">
      <w:pPr>
        <w:pStyle w:val="BodyText"/>
        <w:spacing w:before="35"/>
        <w:ind w:left="1421"/>
        <w:jc w:val="center"/>
        <w:rPr>
          <w:b/>
          <w:bCs/>
        </w:rPr>
      </w:pPr>
      <w:r w:rsidRPr="00641271">
        <w:rPr>
          <w:b/>
          <w:bCs/>
        </w:rPr>
        <w:t>Hasil</w:t>
      </w:r>
    </w:p>
    <w:p w14:paraId="672BB93B" w14:textId="102A38A5" w:rsidR="000A2ACB" w:rsidRDefault="00585B49" w:rsidP="00641271">
      <w:pPr>
        <w:pStyle w:val="BodyText"/>
        <w:spacing w:before="35"/>
        <w:ind w:left="1421"/>
        <w:jc w:val="left"/>
      </w:pPr>
      <w:r>
        <w:t>Kode</w:t>
      </w:r>
      <w:r>
        <w:rPr>
          <w:spacing w:val="61"/>
        </w:rPr>
        <w:t xml:space="preserve"> </w:t>
      </w:r>
      <w:r>
        <w:t>ke</w:t>
      </w:r>
      <w:r>
        <w:t>hormatan</w:t>
      </w:r>
      <w:r>
        <w:rPr>
          <w:spacing w:val="57"/>
        </w:rPr>
        <w:t xml:space="preserve"> </w:t>
      </w:r>
      <w:r>
        <w:t>Pramuka</w:t>
      </w:r>
      <w:r>
        <w:rPr>
          <w:spacing w:val="57"/>
        </w:rPr>
        <w:t xml:space="preserve"> </w:t>
      </w:r>
      <w:r>
        <w:t>yaitu</w:t>
      </w:r>
      <w:r>
        <w:rPr>
          <w:spacing w:val="62"/>
        </w:rPr>
        <w:t xml:space="preserve"> </w:t>
      </w:r>
      <w:r>
        <w:t>budaya</w:t>
      </w:r>
      <w:r>
        <w:rPr>
          <w:spacing w:val="56"/>
        </w:rPr>
        <w:t xml:space="preserve"> </w:t>
      </w:r>
      <w:r>
        <w:t>organisasi</w:t>
      </w:r>
      <w:r>
        <w:rPr>
          <w:spacing w:val="58"/>
        </w:rPr>
        <w:t xml:space="preserve"> </w:t>
      </w:r>
      <w:r>
        <w:t>yang</w:t>
      </w:r>
      <w:r>
        <w:rPr>
          <w:spacing w:val="58"/>
        </w:rPr>
        <w:t xml:space="preserve"> </w:t>
      </w:r>
      <w:r>
        <w:rPr>
          <w:spacing w:val="-2"/>
        </w:rPr>
        <w:t>melandasi</w:t>
      </w:r>
    </w:p>
    <w:p w14:paraId="7E7A8B4F" w14:textId="77777777" w:rsidR="000A2ACB" w:rsidRDefault="00585B49">
      <w:pPr>
        <w:pStyle w:val="BodyText"/>
        <w:spacing w:before="70" w:line="360" w:lineRule="auto"/>
        <w:ind w:right="137"/>
      </w:pPr>
      <w:r>
        <w:t>sikap dan</w:t>
      </w:r>
      <w:r>
        <w:rPr>
          <w:spacing w:val="40"/>
        </w:rPr>
        <w:t xml:space="preserve"> </w:t>
      </w:r>
      <w:r>
        <w:t>Prilaku anggota pramuka</w:t>
      </w:r>
      <w:r>
        <w:rPr>
          <w:spacing w:val="40"/>
        </w:rPr>
        <w:t xml:space="preserve"> </w:t>
      </w:r>
      <w:r>
        <w:t xml:space="preserve">setiap anggota Gerakan Pramuka. Kode kehormatan Pramuka yang terdiri atas janji yang disebut Satya dan ketentuan moral yang disebut Darma merupakan </w:t>
      </w:r>
      <w:r>
        <w:t xml:space="preserve">satu unsur dari metode kepramukaan dan alat pelaksanaan prinsip dasar kepramukaan.2 Pengertian kode kehormatan Pramuka sebagaimana yang tercantum dalam AD/ART Gerakan Pramuka yang berdasarkan hasil Musyawarah Nasional Gerakan Pramuka pada tahun 2013, pada </w:t>
      </w:r>
      <w:r>
        <w:t>pasal</w:t>
      </w:r>
      <w:r>
        <w:rPr>
          <w:spacing w:val="-4"/>
        </w:rPr>
        <w:t xml:space="preserve"> </w:t>
      </w:r>
      <w:r>
        <w:t>12</w:t>
      </w:r>
      <w:r>
        <w:rPr>
          <w:spacing w:val="-2"/>
        </w:rPr>
        <w:t xml:space="preserve"> </w:t>
      </w:r>
      <w:r>
        <w:t>disebutkan</w:t>
      </w:r>
      <w:r>
        <w:rPr>
          <w:spacing w:val="-2"/>
        </w:rPr>
        <w:t xml:space="preserve"> </w:t>
      </w:r>
      <w:r>
        <w:t>bahwa:</w:t>
      </w:r>
      <w:r>
        <w:rPr>
          <w:spacing w:val="-1"/>
        </w:rPr>
        <w:t xml:space="preserve"> </w:t>
      </w:r>
      <w:r>
        <w:t>a.</w:t>
      </w:r>
      <w:r>
        <w:rPr>
          <w:spacing w:val="-5"/>
        </w:rPr>
        <w:t xml:space="preserve"> </w:t>
      </w:r>
      <w:r>
        <w:t>Kode Kehormatan Pramuka merupakan janji dan komitmen diri serta ketentuan moral pramuka dalam pendidikan kepramukaan. b. Kode Kehormatan Pramuka terdiri dari Satya Pramuka dan Darma Pramuka.</w:t>
      </w:r>
    </w:p>
    <w:p w14:paraId="3E3F47BE" w14:textId="77777777" w:rsidR="000A2ACB" w:rsidRDefault="00585B49">
      <w:pPr>
        <w:pStyle w:val="BodyText"/>
        <w:spacing w:before="2" w:line="360" w:lineRule="auto"/>
        <w:ind w:right="138" w:firstLine="852"/>
      </w:pPr>
      <w:r>
        <w:t>Kode Kehormatan Pramuka merupakan k</w:t>
      </w:r>
      <w:r>
        <w:t>ode etik anggota Gerakan Pramuka baik dalam kehidupan pribadi maupun bermasyarakat. d. Kode Kehormatan Pramuka sebagaimana dimaksud pada ayat (2) dilaksanakan baik dalam</w:t>
      </w:r>
      <w:r>
        <w:rPr>
          <w:spacing w:val="-10"/>
        </w:rPr>
        <w:t xml:space="preserve"> </w:t>
      </w:r>
      <w:r>
        <w:t>kehidupan</w:t>
      </w:r>
      <w:r>
        <w:rPr>
          <w:spacing w:val="-9"/>
        </w:rPr>
        <w:t xml:space="preserve"> </w:t>
      </w:r>
      <w:r>
        <w:t>pribadi</w:t>
      </w:r>
      <w:r>
        <w:rPr>
          <w:spacing w:val="-12"/>
        </w:rPr>
        <w:t xml:space="preserve"> </w:t>
      </w:r>
      <w:r>
        <w:t>maupun</w:t>
      </w:r>
      <w:r>
        <w:rPr>
          <w:spacing w:val="-9"/>
        </w:rPr>
        <w:t xml:space="preserve"> </w:t>
      </w:r>
      <w:r>
        <w:t>bermasyarakat</w:t>
      </w:r>
      <w:r>
        <w:rPr>
          <w:spacing w:val="-12"/>
        </w:rPr>
        <w:t xml:space="preserve"> </w:t>
      </w:r>
      <w:r>
        <w:t>secara</w:t>
      </w:r>
      <w:r>
        <w:rPr>
          <w:spacing w:val="-9"/>
        </w:rPr>
        <w:t xml:space="preserve"> </w:t>
      </w:r>
      <w:r>
        <w:t>sukarela</w:t>
      </w:r>
      <w:r>
        <w:rPr>
          <w:spacing w:val="-9"/>
        </w:rPr>
        <w:t xml:space="preserve"> </w:t>
      </w:r>
      <w:r>
        <w:t>dan</w:t>
      </w:r>
      <w:r>
        <w:rPr>
          <w:spacing w:val="-9"/>
        </w:rPr>
        <w:t xml:space="preserve"> </w:t>
      </w:r>
      <w:r>
        <w:t>ditaati</w:t>
      </w:r>
      <w:r>
        <w:rPr>
          <w:spacing w:val="-12"/>
        </w:rPr>
        <w:t xml:space="preserve"> </w:t>
      </w:r>
      <w:r>
        <w:t>demi kehormatan dir</w:t>
      </w:r>
      <w:r>
        <w:t>i. e. Satya Pramuka sebagaimana dimaksud pada ayat (2) berbunyi: “Demi kehormatanku, aku berjanji akan bersungguh-sungguh menjalankan</w:t>
      </w:r>
      <w:r>
        <w:rPr>
          <w:spacing w:val="-6"/>
        </w:rPr>
        <w:t xml:space="preserve"> </w:t>
      </w:r>
      <w:r>
        <w:t>kewajibanku</w:t>
      </w:r>
      <w:r>
        <w:rPr>
          <w:spacing w:val="-6"/>
        </w:rPr>
        <w:t xml:space="preserve"> </w:t>
      </w:r>
      <w:r>
        <w:t>terhadap</w:t>
      </w:r>
      <w:r>
        <w:rPr>
          <w:spacing w:val="-6"/>
        </w:rPr>
        <w:t xml:space="preserve"> </w:t>
      </w:r>
      <w:r>
        <w:t>Tuhan</w:t>
      </w:r>
      <w:r>
        <w:rPr>
          <w:spacing w:val="-6"/>
        </w:rPr>
        <w:t xml:space="preserve"> </w:t>
      </w:r>
      <w:r>
        <w:t>Yang</w:t>
      </w:r>
      <w:r>
        <w:rPr>
          <w:spacing w:val="-6"/>
        </w:rPr>
        <w:t xml:space="preserve"> </w:t>
      </w:r>
      <w:r>
        <w:t>Maha</w:t>
      </w:r>
      <w:r>
        <w:rPr>
          <w:spacing w:val="-6"/>
        </w:rPr>
        <w:t xml:space="preserve"> </w:t>
      </w:r>
      <w:r>
        <w:t>Esa</w:t>
      </w:r>
      <w:r>
        <w:rPr>
          <w:spacing w:val="-6"/>
        </w:rPr>
        <w:t xml:space="preserve"> </w:t>
      </w:r>
      <w:r>
        <w:t>dan</w:t>
      </w:r>
      <w:r>
        <w:rPr>
          <w:spacing w:val="-6"/>
        </w:rPr>
        <w:t xml:space="preserve"> </w:t>
      </w:r>
      <w:r>
        <w:t>Negara</w:t>
      </w:r>
      <w:r>
        <w:rPr>
          <w:spacing w:val="-6"/>
        </w:rPr>
        <w:t xml:space="preserve"> </w:t>
      </w:r>
      <w:r>
        <w:t>Kesatuan Republik Indonesia, mengamalkan Pancasila, menolong sesama hi</w:t>
      </w:r>
      <w:r>
        <w:t>dup, dan ikut serta membangun masyarakat, serta menepati Dasadarma.” f. Kode Kehormatan Pramuka</w:t>
      </w:r>
      <w:r>
        <w:rPr>
          <w:spacing w:val="-2"/>
        </w:rPr>
        <w:t xml:space="preserve"> </w:t>
      </w:r>
      <w:r>
        <w:t>bagi</w:t>
      </w:r>
      <w:r>
        <w:rPr>
          <w:spacing w:val="-4"/>
        </w:rPr>
        <w:t xml:space="preserve"> </w:t>
      </w:r>
      <w:r>
        <w:t>anggota</w:t>
      </w:r>
      <w:r>
        <w:rPr>
          <w:spacing w:val="-2"/>
        </w:rPr>
        <w:t xml:space="preserve"> </w:t>
      </w:r>
      <w:r>
        <w:t>Gerakan</w:t>
      </w:r>
      <w:r>
        <w:rPr>
          <w:spacing w:val="-2"/>
        </w:rPr>
        <w:t xml:space="preserve"> </w:t>
      </w:r>
      <w:r>
        <w:t>Pramuka</w:t>
      </w:r>
      <w:r>
        <w:rPr>
          <w:spacing w:val="-6"/>
        </w:rPr>
        <w:t xml:space="preserve"> </w:t>
      </w:r>
      <w:r>
        <w:t>disesuaikan</w:t>
      </w:r>
      <w:r>
        <w:rPr>
          <w:spacing w:val="-2"/>
        </w:rPr>
        <w:t xml:space="preserve"> </w:t>
      </w:r>
      <w:r>
        <w:t>dengan</w:t>
      </w:r>
      <w:r>
        <w:rPr>
          <w:spacing w:val="-6"/>
        </w:rPr>
        <w:t xml:space="preserve"> </w:t>
      </w:r>
      <w:r>
        <w:t>golongan</w:t>
      </w:r>
      <w:r>
        <w:rPr>
          <w:spacing w:val="-2"/>
        </w:rPr>
        <w:t xml:space="preserve"> </w:t>
      </w:r>
      <w:r>
        <w:t>usia</w:t>
      </w:r>
      <w:r>
        <w:rPr>
          <w:spacing w:val="-2"/>
        </w:rPr>
        <w:t xml:space="preserve"> </w:t>
      </w:r>
      <w:r>
        <w:t>dan perkembangan jiwa dan jasmaninya yaitu: 1) Kode Kehormatan Pramuka Siaga terdiri dari Dwisatya dan Dwidarma Pramuka; 2) Kode Kehormatan Pramuka Penggalang terdiri dari Trisatya Pramuka Penggalang dan Dasadarma; dan 3) Kode</w:t>
      </w:r>
      <w:r>
        <w:rPr>
          <w:spacing w:val="-3"/>
        </w:rPr>
        <w:t xml:space="preserve"> </w:t>
      </w:r>
      <w:r>
        <w:t>Kehormatan</w:t>
      </w:r>
      <w:r>
        <w:rPr>
          <w:spacing w:val="-3"/>
        </w:rPr>
        <w:t xml:space="preserve"> </w:t>
      </w:r>
      <w:r>
        <w:t>Pramuka</w:t>
      </w:r>
      <w:r>
        <w:rPr>
          <w:spacing w:val="-3"/>
        </w:rPr>
        <w:t xml:space="preserve"> </w:t>
      </w:r>
      <w:r>
        <w:t>Penegak,</w:t>
      </w:r>
      <w:r>
        <w:rPr>
          <w:spacing w:val="-5"/>
        </w:rPr>
        <w:t xml:space="preserve"> </w:t>
      </w:r>
      <w:r>
        <w:t>P</w:t>
      </w:r>
      <w:r>
        <w:t>ramuka</w:t>
      </w:r>
      <w:r>
        <w:rPr>
          <w:spacing w:val="-2"/>
        </w:rPr>
        <w:t xml:space="preserve"> </w:t>
      </w:r>
      <w:r>
        <w:t>Pandega,</w:t>
      </w:r>
      <w:r>
        <w:rPr>
          <w:spacing w:val="-5"/>
        </w:rPr>
        <w:t xml:space="preserve"> </w:t>
      </w:r>
      <w:r>
        <w:t>anggota</w:t>
      </w:r>
      <w:r>
        <w:rPr>
          <w:spacing w:val="-2"/>
        </w:rPr>
        <w:t xml:space="preserve"> </w:t>
      </w:r>
      <w:r>
        <w:t>dewasa</w:t>
      </w:r>
      <w:r>
        <w:rPr>
          <w:spacing w:val="-2"/>
        </w:rPr>
        <w:t xml:space="preserve"> </w:t>
      </w:r>
      <w:r>
        <w:t>terdiri dari Trisatya Pramuka Penegak, Pramuka Pandega, dan anggota dewasa serta Dasadarma. mempengaruhi</w:t>
      </w:r>
      <w:r>
        <w:rPr>
          <w:spacing w:val="40"/>
        </w:rPr>
        <w:t xml:space="preserve"> </w:t>
      </w:r>
      <w:r>
        <w:t>Prilaku anggota pramuka</w:t>
      </w:r>
      <w:r>
        <w:rPr>
          <w:spacing w:val="40"/>
        </w:rPr>
        <w:t xml:space="preserve"> </w:t>
      </w:r>
      <w:r>
        <w:t>juga dari faktor internal yaitu kegiatan yang sangat dipengaruhi oleh faktor-faktor internal yan</w:t>
      </w:r>
      <w:r>
        <w:t>g dimaksud antara lain jenis kelamin bahwa perbedaan biologis antara siswa perempuan dan siswa laki-laki, siswa perempuan lebih menggunakan perasaan sehingga berpengaruh</w:t>
      </w:r>
      <w:r>
        <w:rPr>
          <w:spacing w:val="-6"/>
        </w:rPr>
        <w:t xml:space="preserve"> </w:t>
      </w:r>
      <w:r>
        <w:t>terhadap</w:t>
      </w:r>
      <w:r>
        <w:rPr>
          <w:spacing w:val="-10"/>
        </w:rPr>
        <w:t xml:space="preserve"> </w:t>
      </w:r>
      <w:r>
        <w:t>keterampilan</w:t>
      </w:r>
      <w:r>
        <w:rPr>
          <w:spacing w:val="-6"/>
        </w:rPr>
        <w:t xml:space="preserve"> </w:t>
      </w:r>
      <w:r>
        <w:t>terutama</w:t>
      </w:r>
      <w:r>
        <w:rPr>
          <w:spacing w:val="-6"/>
        </w:rPr>
        <w:t xml:space="preserve"> </w:t>
      </w:r>
      <w:r>
        <w:t>dalam</w:t>
      </w:r>
      <w:r>
        <w:rPr>
          <w:spacing w:val="-7"/>
        </w:rPr>
        <w:t xml:space="preserve"> </w:t>
      </w:r>
      <w:r>
        <w:t>menyikat</w:t>
      </w:r>
      <w:r>
        <w:rPr>
          <w:spacing w:val="-9"/>
        </w:rPr>
        <w:t xml:space="preserve"> </w:t>
      </w:r>
      <w:r>
        <w:t>gigi,</w:t>
      </w:r>
      <w:r>
        <w:rPr>
          <w:spacing w:val="-9"/>
        </w:rPr>
        <w:t xml:space="preserve"> </w:t>
      </w:r>
      <w:r>
        <w:t>ras/keturunan, sifat fisik, keprib</w:t>
      </w:r>
      <w:r>
        <w:t>adian, dan bakat. Bakat adalah suatu kondisi pada seseorang yang</w:t>
      </w:r>
      <w:r>
        <w:rPr>
          <w:spacing w:val="-16"/>
        </w:rPr>
        <w:t xml:space="preserve"> </w:t>
      </w:r>
      <w:r>
        <w:t>memungkinkannya</w:t>
      </w:r>
      <w:r>
        <w:rPr>
          <w:spacing w:val="-15"/>
        </w:rPr>
        <w:t xml:space="preserve"> </w:t>
      </w:r>
      <w:r>
        <w:t>dengan</w:t>
      </w:r>
      <w:r>
        <w:rPr>
          <w:spacing w:val="-15"/>
        </w:rPr>
        <w:t xml:space="preserve"> </w:t>
      </w:r>
      <w:r>
        <w:t>suatu</w:t>
      </w:r>
      <w:r>
        <w:rPr>
          <w:spacing w:val="-16"/>
        </w:rPr>
        <w:t xml:space="preserve"> </w:t>
      </w:r>
      <w:r>
        <w:t>latihan</w:t>
      </w:r>
      <w:r>
        <w:rPr>
          <w:spacing w:val="-15"/>
        </w:rPr>
        <w:t xml:space="preserve"> </w:t>
      </w:r>
      <w:r>
        <w:t>khusus</w:t>
      </w:r>
      <w:r>
        <w:rPr>
          <w:spacing w:val="-15"/>
        </w:rPr>
        <w:t xml:space="preserve"> </w:t>
      </w:r>
      <w:r>
        <w:t>mencapai</w:t>
      </w:r>
      <w:r>
        <w:rPr>
          <w:spacing w:val="-15"/>
        </w:rPr>
        <w:t xml:space="preserve"> </w:t>
      </w:r>
      <w:r>
        <w:t>suatu</w:t>
      </w:r>
      <w:r>
        <w:rPr>
          <w:spacing w:val="-16"/>
        </w:rPr>
        <w:t xml:space="preserve"> </w:t>
      </w:r>
      <w:r>
        <w:t xml:space="preserve">kecapakan, </w:t>
      </w:r>
      <w:r>
        <w:lastRenderedPageBreak/>
        <w:t>pengetahuan dan keterampilan khusus.</w:t>
      </w:r>
    </w:p>
    <w:p w14:paraId="1CB0092F" w14:textId="77777777" w:rsidR="000A2ACB" w:rsidRDefault="00585B49">
      <w:pPr>
        <w:pStyle w:val="BodyText"/>
        <w:spacing w:before="2" w:line="360" w:lineRule="auto"/>
        <w:ind w:right="152" w:firstLine="708"/>
      </w:pPr>
      <w:r>
        <w:t>Pada hakikatnya keterampilan adalah suatu ilmu yang diberikan kepada manusia,</w:t>
      </w:r>
      <w:r>
        <w:rPr>
          <w:spacing w:val="80"/>
        </w:rPr>
        <w:t xml:space="preserve"> </w:t>
      </w:r>
      <w:r>
        <w:t>kemamp</w:t>
      </w:r>
      <w:r>
        <w:t>uan</w:t>
      </w:r>
      <w:r>
        <w:rPr>
          <w:spacing w:val="80"/>
        </w:rPr>
        <w:t xml:space="preserve"> </w:t>
      </w:r>
      <w:r>
        <w:t>manusia</w:t>
      </w:r>
      <w:r>
        <w:rPr>
          <w:spacing w:val="80"/>
        </w:rPr>
        <w:t xml:space="preserve"> </w:t>
      </w:r>
      <w:r>
        <w:t>dalam</w:t>
      </w:r>
      <w:r>
        <w:rPr>
          <w:spacing w:val="80"/>
        </w:rPr>
        <w:t xml:space="preserve"> </w:t>
      </w:r>
      <w:r>
        <w:t>mengembangkan</w:t>
      </w:r>
      <w:r>
        <w:rPr>
          <w:spacing w:val="80"/>
        </w:rPr>
        <w:t xml:space="preserve"> </w:t>
      </w:r>
      <w:r>
        <w:t>keterampilan</w:t>
      </w:r>
      <w:r>
        <w:rPr>
          <w:spacing w:val="80"/>
        </w:rPr>
        <w:t xml:space="preserve"> </w:t>
      </w:r>
      <w:r>
        <w:t>yang</w:t>
      </w:r>
    </w:p>
    <w:p w14:paraId="1720FE93" w14:textId="77777777" w:rsidR="000A2ACB" w:rsidRDefault="00585B49">
      <w:pPr>
        <w:pStyle w:val="BodyText"/>
        <w:spacing w:before="70" w:line="360" w:lineRule="auto"/>
        <w:ind w:right="138"/>
      </w:pPr>
      <w:r>
        <w:t>dipunyai memang tidak mudah, perlu mempelajari, perlu menggali agar lebih terampil. Keterampilan merupakan ilmu secara lahiriah ada didalam diri manusia dan perlu dipelajari secara mendalam dengan mengembangkan keterampilan yang dimiliki. Keterampilan sang</w:t>
      </w:r>
      <w:r>
        <w:t>at banyak dan beragam, semua itu bisa dipelajri bukan hanya dengan pengetahuan saja akan tetapi juga dapat bias dibuat pembuka inspirasi bagi orang yang mau memikirkannya. Keterampilan (skill) adalah kegiatan yang memerlukan praktek atau dapat diartikan se</w:t>
      </w:r>
      <w:r>
        <w:t>bagai implikasi dari</w:t>
      </w:r>
      <w:r>
        <w:rPr>
          <w:spacing w:val="-7"/>
        </w:rPr>
        <w:t xml:space="preserve"> </w:t>
      </w:r>
      <w:r>
        <w:t>aktifitas</w:t>
      </w:r>
      <w:r>
        <w:rPr>
          <w:spacing w:val="-5"/>
        </w:rPr>
        <w:t xml:space="preserve"> </w:t>
      </w:r>
      <w:r>
        <w:t>(Amirullah,</w:t>
      </w:r>
      <w:r>
        <w:rPr>
          <w:spacing w:val="-8"/>
        </w:rPr>
        <w:t xml:space="preserve"> </w:t>
      </w:r>
      <w:r>
        <w:t>2003)</w:t>
      </w:r>
      <w:r>
        <w:rPr>
          <w:spacing w:val="-5"/>
        </w:rPr>
        <w:t xml:space="preserve"> </w:t>
      </w:r>
      <w:r>
        <w:t>keterampilan</w:t>
      </w:r>
      <w:r>
        <w:rPr>
          <w:spacing w:val="-6"/>
        </w:rPr>
        <w:t xml:space="preserve"> </w:t>
      </w:r>
      <w:r>
        <w:t>merupakan</w:t>
      </w:r>
      <w:r>
        <w:rPr>
          <w:spacing w:val="-6"/>
        </w:rPr>
        <w:t xml:space="preserve"> </w:t>
      </w:r>
      <w:r>
        <w:t>kemampuan-kemampuan mendasar yang terus dikembangkan hingga menjadi</w:t>
      </w:r>
      <w:r>
        <w:t xml:space="preserve"> terlatih, sedangkan keterampilan menyikat gigi adalah kemampuan untuk mengajarkan atau melaksanakan tindakan menyikat yang dilakukan dengan latihan agar mendapatkan pembersihan gigi yang baik.</w:t>
      </w:r>
    </w:p>
    <w:p w14:paraId="67D300F3" w14:textId="77777777" w:rsidR="000A2ACB" w:rsidRDefault="00585B49">
      <w:pPr>
        <w:pStyle w:val="BodyText"/>
        <w:spacing w:before="3" w:line="360" w:lineRule="auto"/>
        <w:ind w:right="138" w:firstLine="628"/>
      </w:pPr>
      <w:r>
        <w:t>Prilaku anggota pramuka</w:t>
      </w:r>
      <w:r>
        <w:rPr>
          <w:spacing w:val="40"/>
        </w:rPr>
        <w:t xml:space="preserve"> </w:t>
      </w:r>
      <w:r>
        <w:t xml:space="preserve">merupakan hasil daripada segala macam </w:t>
      </w:r>
      <w:r>
        <w:t>pengalaman serta interaksi manusia dengan lingkunganya yang terwujud dalam bentuk pengetahuan, sikap dan tindakan.</w:t>
      </w:r>
      <w:r>
        <w:rPr>
          <w:spacing w:val="40"/>
        </w:rPr>
        <w:t xml:space="preserve"> </w:t>
      </w:r>
      <w:r>
        <w:t>Prilaku anggota pramuka</w:t>
      </w:r>
      <w:r>
        <w:rPr>
          <w:spacing w:val="40"/>
        </w:rPr>
        <w:t xml:space="preserve"> </w:t>
      </w:r>
      <w:r>
        <w:t>merupakan respon/reaksi seorang individu terhadap stimulus yang berasal dari luar maupun dari</w:t>
      </w:r>
      <w:r>
        <w:rPr>
          <w:spacing w:val="-13"/>
        </w:rPr>
        <w:t xml:space="preserve"> </w:t>
      </w:r>
      <w:r>
        <w:t>dalam</w:t>
      </w:r>
      <w:r>
        <w:rPr>
          <w:spacing w:val="-11"/>
        </w:rPr>
        <w:t xml:space="preserve"> </w:t>
      </w:r>
      <w:r>
        <w:t>dirinya</w:t>
      </w:r>
      <w:r>
        <w:rPr>
          <w:spacing w:val="-10"/>
        </w:rPr>
        <w:t xml:space="preserve"> </w:t>
      </w:r>
      <w:r>
        <w:t>(Notoatmo</w:t>
      </w:r>
      <w:r>
        <w:t>jo,</w:t>
      </w:r>
      <w:r>
        <w:rPr>
          <w:spacing w:val="-13"/>
        </w:rPr>
        <w:t xml:space="preserve"> </w:t>
      </w:r>
      <w:r>
        <w:t>2010).Sedangkan</w:t>
      </w:r>
      <w:r>
        <w:rPr>
          <w:spacing w:val="-10"/>
        </w:rPr>
        <w:t xml:space="preserve"> </w:t>
      </w:r>
      <w:r>
        <w:t>menurut</w:t>
      </w:r>
      <w:r>
        <w:rPr>
          <w:spacing w:val="-13"/>
        </w:rPr>
        <w:t xml:space="preserve"> </w:t>
      </w:r>
      <w:r>
        <w:t>Wawan</w:t>
      </w:r>
      <w:r>
        <w:rPr>
          <w:spacing w:val="-10"/>
        </w:rPr>
        <w:t xml:space="preserve"> </w:t>
      </w:r>
      <w:r>
        <w:t>(2011)</w:t>
      </w:r>
      <w:r>
        <w:rPr>
          <w:spacing w:val="40"/>
        </w:rPr>
        <w:t xml:space="preserve"> </w:t>
      </w:r>
      <w:r>
        <w:t>Prilaku anggota</w:t>
      </w:r>
      <w:r>
        <w:rPr>
          <w:spacing w:val="-6"/>
        </w:rPr>
        <w:t xml:space="preserve"> </w:t>
      </w:r>
      <w:r>
        <w:t>pramuka</w:t>
      </w:r>
      <w:r>
        <w:rPr>
          <w:spacing w:val="40"/>
        </w:rPr>
        <w:t xml:space="preserve"> </w:t>
      </w:r>
      <w:r>
        <w:t>merupakan</w:t>
      </w:r>
      <w:r>
        <w:rPr>
          <w:spacing w:val="-6"/>
        </w:rPr>
        <w:t xml:space="preserve"> </w:t>
      </w:r>
      <w:r>
        <w:t>suatu</w:t>
      </w:r>
      <w:r>
        <w:rPr>
          <w:spacing w:val="-6"/>
        </w:rPr>
        <w:t xml:space="preserve"> </w:t>
      </w:r>
      <w:r>
        <w:t>tindakan</w:t>
      </w:r>
      <w:r>
        <w:rPr>
          <w:spacing w:val="-6"/>
        </w:rPr>
        <w:t xml:space="preserve"> </w:t>
      </w:r>
      <w:r>
        <w:t>yang</w:t>
      </w:r>
      <w:r>
        <w:rPr>
          <w:spacing w:val="-6"/>
        </w:rPr>
        <w:t xml:space="preserve"> </w:t>
      </w:r>
      <w:r>
        <w:t>dapat</w:t>
      </w:r>
      <w:r>
        <w:rPr>
          <w:spacing w:val="-9"/>
        </w:rPr>
        <w:t xml:space="preserve"> </w:t>
      </w:r>
      <w:r>
        <w:t>diamati</w:t>
      </w:r>
      <w:r>
        <w:rPr>
          <w:spacing w:val="-8"/>
        </w:rPr>
        <w:t xml:space="preserve"> </w:t>
      </w:r>
      <w:r>
        <w:t>dan</w:t>
      </w:r>
      <w:r>
        <w:rPr>
          <w:spacing w:val="-6"/>
        </w:rPr>
        <w:t xml:space="preserve"> </w:t>
      </w:r>
      <w:r>
        <w:t>mempunyai frekuensi spesifik, durasi dan tujuan baik disadari maupun tidak. Prilaku anggota pramuka</w:t>
      </w:r>
      <w:r>
        <w:rPr>
          <w:spacing w:val="40"/>
        </w:rPr>
        <w:t xml:space="preserve"> </w:t>
      </w:r>
      <w:r>
        <w:t>adalah kumpulan berbagai faktor yang saling</w:t>
      </w:r>
      <w:r>
        <w:t xml:space="preserve"> berinteraksi</w:t>
      </w:r>
    </w:p>
    <w:p w14:paraId="24D86948" w14:textId="77777777" w:rsidR="000A2ACB" w:rsidRDefault="00585B49">
      <w:pPr>
        <w:pStyle w:val="BodyText"/>
        <w:spacing w:before="1" w:line="360" w:lineRule="auto"/>
        <w:ind w:right="138" w:firstLine="568"/>
      </w:pPr>
      <w:r>
        <w:t>Respon operant atau instrumental respon yang timbul dan berkembang diikuti</w:t>
      </w:r>
      <w:r>
        <w:rPr>
          <w:spacing w:val="-9"/>
        </w:rPr>
        <w:t xml:space="preserve"> </w:t>
      </w:r>
      <w:r>
        <w:t>oleh</w:t>
      </w:r>
      <w:r>
        <w:rPr>
          <w:spacing w:val="-7"/>
        </w:rPr>
        <w:t xml:space="preserve"> </w:t>
      </w:r>
      <w:r>
        <w:t>stimulus</w:t>
      </w:r>
      <w:r>
        <w:rPr>
          <w:spacing w:val="-7"/>
        </w:rPr>
        <w:t xml:space="preserve"> </w:t>
      </w:r>
      <w:r>
        <w:t>atau</w:t>
      </w:r>
      <w:r>
        <w:rPr>
          <w:spacing w:val="-7"/>
        </w:rPr>
        <w:t xml:space="preserve"> </w:t>
      </w:r>
      <w:r>
        <w:t>rangsangan</w:t>
      </w:r>
      <w:r>
        <w:rPr>
          <w:spacing w:val="-7"/>
        </w:rPr>
        <w:t xml:space="preserve"> </w:t>
      </w:r>
      <w:r>
        <w:t>lain</w:t>
      </w:r>
      <w:r>
        <w:rPr>
          <w:spacing w:val="-7"/>
        </w:rPr>
        <w:t xml:space="preserve"> </w:t>
      </w:r>
      <w:r>
        <w:t>berupa</w:t>
      </w:r>
      <w:r>
        <w:rPr>
          <w:spacing w:val="-7"/>
        </w:rPr>
        <w:t xml:space="preserve"> </w:t>
      </w:r>
      <w:r>
        <w:t>penguatan.</w:t>
      </w:r>
      <w:r>
        <w:rPr>
          <w:spacing w:val="-10"/>
        </w:rPr>
        <w:t xml:space="preserve"> </w:t>
      </w:r>
      <w:r>
        <w:t>Perangsang</w:t>
      </w:r>
      <w:r>
        <w:rPr>
          <w:spacing w:val="40"/>
        </w:rPr>
        <w:t xml:space="preserve"> </w:t>
      </w:r>
      <w:r>
        <w:t>Prilaku anggota pramuka nya disebut reinforcing stimuli yang berfungsi memperkuat respon. Misalnya, pet</w:t>
      </w:r>
      <w:r>
        <w:t>ugas kesehatan melakukan tugasnya dengan baik dikarenakan gaji yang diterima cukup</w:t>
      </w:r>
    </w:p>
    <w:p w14:paraId="1D4BC46D" w14:textId="77FB29C9" w:rsidR="000A2ACB" w:rsidRDefault="00585B49">
      <w:pPr>
        <w:pStyle w:val="BodyText"/>
        <w:spacing w:line="360" w:lineRule="auto"/>
        <w:ind w:right="145" w:firstLine="568"/>
      </w:pPr>
      <w:r>
        <w:t>Respons seseorang terhadap stimulus dalam bentuk terselubung atau tertutup.</w:t>
      </w:r>
      <w:r>
        <w:rPr>
          <w:spacing w:val="-16"/>
        </w:rPr>
        <w:t xml:space="preserve"> </w:t>
      </w:r>
      <w:r>
        <w:t>Respons</w:t>
      </w:r>
      <w:r>
        <w:rPr>
          <w:spacing w:val="-15"/>
        </w:rPr>
        <w:t xml:space="preserve"> </w:t>
      </w:r>
      <w:r>
        <w:t>atau</w:t>
      </w:r>
      <w:r>
        <w:rPr>
          <w:spacing w:val="-13"/>
        </w:rPr>
        <w:t xml:space="preserve"> </w:t>
      </w:r>
      <w:r>
        <w:t>reaksi</w:t>
      </w:r>
      <w:r>
        <w:rPr>
          <w:spacing w:val="-16"/>
        </w:rPr>
        <w:t xml:space="preserve"> </w:t>
      </w:r>
      <w:r>
        <w:t>terhadap</w:t>
      </w:r>
      <w:r>
        <w:rPr>
          <w:spacing w:val="-13"/>
        </w:rPr>
        <w:t xml:space="preserve"> </w:t>
      </w:r>
      <w:r>
        <w:t>stimulus</w:t>
      </w:r>
      <w:r>
        <w:rPr>
          <w:spacing w:val="-14"/>
        </w:rPr>
        <w:t xml:space="preserve"> </w:t>
      </w:r>
      <w:r>
        <w:t>ini</w:t>
      </w:r>
      <w:r>
        <w:rPr>
          <w:spacing w:val="-16"/>
        </w:rPr>
        <w:t xml:space="preserve"> </w:t>
      </w:r>
      <w:r>
        <w:t>masih</w:t>
      </w:r>
      <w:r>
        <w:rPr>
          <w:spacing w:val="-13"/>
        </w:rPr>
        <w:t xml:space="preserve"> </w:t>
      </w:r>
      <w:r>
        <w:t>terbatas</w:t>
      </w:r>
      <w:r>
        <w:rPr>
          <w:spacing w:val="-14"/>
        </w:rPr>
        <w:t xml:space="preserve"> </w:t>
      </w:r>
      <w:r>
        <w:t>pada</w:t>
      </w:r>
      <w:r>
        <w:rPr>
          <w:spacing w:val="-14"/>
        </w:rPr>
        <w:t xml:space="preserve"> </w:t>
      </w:r>
      <w:r>
        <w:t>perhatian, persepsi, pengetahuan atau kesadaran dan sikap yang terjadi pada seseorang yang menerima stimulus tersebut, dan belum dapat diamati secara jelas oleh orang lain.</w:t>
      </w:r>
    </w:p>
    <w:p w14:paraId="797F0425" w14:textId="18CEF0A9" w:rsidR="00641271" w:rsidRDefault="00641271">
      <w:pPr>
        <w:pStyle w:val="BodyText"/>
        <w:spacing w:line="360" w:lineRule="auto"/>
        <w:ind w:right="145" w:firstLine="568"/>
      </w:pPr>
    </w:p>
    <w:p w14:paraId="55F3488D" w14:textId="77777777" w:rsidR="00641271" w:rsidRDefault="00641271">
      <w:pPr>
        <w:pStyle w:val="BodyText"/>
        <w:spacing w:line="360" w:lineRule="auto"/>
        <w:ind w:right="145" w:firstLine="568"/>
      </w:pPr>
    </w:p>
    <w:p w14:paraId="4E6BE9E6" w14:textId="0E5BEF62" w:rsidR="00641271" w:rsidRPr="00641271" w:rsidRDefault="00641271" w:rsidP="00641271">
      <w:pPr>
        <w:pStyle w:val="BodyText"/>
        <w:spacing w:line="360" w:lineRule="auto"/>
        <w:ind w:right="145" w:firstLine="568"/>
        <w:jc w:val="center"/>
        <w:rPr>
          <w:b/>
          <w:bCs/>
          <w:lang w:val="en-US"/>
        </w:rPr>
      </w:pPr>
      <w:proofErr w:type="spellStart"/>
      <w:r w:rsidRPr="00641271">
        <w:rPr>
          <w:b/>
          <w:bCs/>
          <w:lang w:val="en-US"/>
        </w:rPr>
        <w:lastRenderedPageBreak/>
        <w:t>Pembahasan</w:t>
      </w:r>
      <w:proofErr w:type="spellEnd"/>
    </w:p>
    <w:p w14:paraId="7EBB5832" w14:textId="77777777" w:rsidR="000A2ACB" w:rsidRDefault="00585B49">
      <w:pPr>
        <w:pStyle w:val="BodyText"/>
        <w:spacing w:line="252" w:lineRule="exact"/>
        <w:ind w:left="1136"/>
      </w:pPr>
      <w:r>
        <w:rPr>
          <w:spacing w:val="-2"/>
        </w:rPr>
        <w:t>Dalam</w:t>
      </w:r>
      <w:r>
        <w:rPr>
          <w:spacing w:val="-4"/>
        </w:rPr>
        <w:t xml:space="preserve"> </w:t>
      </w:r>
      <w:r>
        <w:rPr>
          <w:spacing w:val="-2"/>
        </w:rPr>
        <w:t>dunia "Kode Kehormatan Sukaan,</w:t>
      </w:r>
      <w:r>
        <w:rPr>
          <w:spacing w:val="-11"/>
        </w:rPr>
        <w:t xml:space="preserve"> </w:t>
      </w:r>
      <w:r>
        <w:rPr>
          <w:spacing w:val="-2"/>
        </w:rPr>
        <w:t>dikenal</w:t>
      </w:r>
      <w:r>
        <w:rPr>
          <w:spacing w:val="-6"/>
        </w:rPr>
        <w:t xml:space="preserve"> </w:t>
      </w:r>
      <w:r>
        <w:rPr>
          <w:spacing w:val="-2"/>
        </w:rPr>
        <w:t>sebuah istilah yang</w:t>
      </w:r>
      <w:r>
        <w:rPr>
          <w:spacing w:val="-7"/>
        </w:rPr>
        <w:t xml:space="preserve"> </w:t>
      </w:r>
      <w:r>
        <w:rPr>
          <w:spacing w:val="-2"/>
        </w:rPr>
        <w:t>disebut</w:t>
      </w:r>
    </w:p>
    <w:p w14:paraId="743364C1" w14:textId="77777777" w:rsidR="000A2ACB" w:rsidRDefault="00585B49">
      <w:pPr>
        <w:pStyle w:val="BodyText"/>
        <w:spacing w:before="38"/>
        <w:jc w:val="left"/>
      </w:pPr>
      <w:r>
        <w:rPr>
          <w:spacing w:val="-4"/>
        </w:rPr>
        <w:t>Kode</w:t>
      </w:r>
    </w:p>
    <w:p w14:paraId="72AD4436" w14:textId="77777777" w:rsidR="000A2ACB" w:rsidRDefault="000A2ACB">
      <w:pPr>
        <w:pStyle w:val="BodyText"/>
        <w:spacing w:before="75"/>
        <w:ind w:left="0"/>
        <w:jc w:val="left"/>
      </w:pPr>
    </w:p>
    <w:p w14:paraId="7C1EAE72" w14:textId="77777777" w:rsidR="000A2ACB" w:rsidRDefault="00585B49">
      <w:pPr>
        <w:pStyle w:val="BodyText"/>
        <w:spacing w:line="276" w:lineRule="auto"/>
        <w:ind w:right="140" w:firstLine="568"/>
      </w:pPr>
      <w:r>
        <w:t>Keho</w:t>
      </w:r>
      <w:r>
        <w:t>rmatan</w:t>
      </w:r>
      <w:r>
        <w:rPr>
          <w:spacing w:val="-3"/>
        </w:rPr>
        <w:t xml:space="preserve"> </w:t>
      </w:r>
      <w:r>
        <w:t>Pramuka</w:t>
      </w:r>
      <w:r>
        <w:rPr>
          <w:spacing w:val="-3"/>
        </w:rPr>
        <w:t xml:space="preserve"> </w:t>
      </w:r>
      <w:r>
        <w:t>adalah</w:t>
      </w:r>
      <w:r>
        <w:rPr>
          <w:spacing w:val="-3"/>
        </w:rPr>
        <w:t xml:space="preserve"> </w:t>
      </w:r>
      <w:r>
        <w:t>suatu</w:t>
      </w:r>
      <w:r>
        <w:rPr>
          <w:spacing w:val="-3"/>
        </w:rPr>
        <w:t xml:space="preserve"> </w:t>
      </w:r>
      <w:r>
        <w:t>norma</w:t>
      </w:r>
      <w:r>
        <w:rPr>
          <w:spacing w:val="-3"/>
        </w:rPr>
        <w:t xml:space="preserve"> </w:t>
      </w:r>
      <w:r>
        <w:t>dalam</w:t>
      </w:r>
      <w:r>
        <w:rPr>
          <w:spacing w:val="-4"/>
        </w:rPr>
        <w:t xml:space="preserve"> </w:t>
      </w:r>
      <w:r>
        <w:t>kehidupan</w:t>
      </w:r>
      <w:r>
        <w:rPr>
          <w:spacing w:val="-3"/>
        </w:rPr>
        <w:t xml:space="preserve"> </w:t>
      </w:r>
      <w:r>
        <w:t>Pramuka</w:t>
      </w:r>
      <w:r>
        <w:rPr>
          <w:spacing w:val="-3"/>
        </w:rPr>
        <w:t xml:space="preserve"> </w:t>
      </w:r>
      <w:r>
        <w:t>yang menjadi ukuran atau standar tingkah laku Pramuka di masyarakat. Kode Kehormatan Pramuka terdiri atas Satya Pramuka (janji Pramuka) dan Darma Pramuka</w:t>
      </w:r>
      <w:r>
        <w:rPr>
          <w:spacing w:val="47"/>
        </w:rPr>
        <w:t xml:space="preserve"> </w:t>
      </w:r>
      <w:r>
        <w:t>(ketentuan</w:t>
      </w:r>
      <w:r>
        <w:rPr>
          <w:spacing w:val="48"/>
        </w:rPr>
        <w:t xml:space="preserve"> </w:t>
      </w:r>
      <w:r>
        <w:t>moral</w:t>
      </w:r>
      <w:r>
        <w:rPr>
          <w:spacing w:val="45"/>
        </w:rPr>
        <w:t xml:space="preserve"> </w:t>
      </w:r>
      <w:r>
        <w:t>Pramuka).</w:t>
      </w:r>
      <w:r>
        <w:rPr>
          <w:spacing w:val="45"/>
        </w:rPr>
        <w:t xml:space="preserve"> </w:t>
      </w:r>
      <w:r>
        <w:t>Darma</w:t>
      </w:r>
      <w:r>
        <w:rPr>
          <w:spacing w:val="48"/>
        </w:rPr>
        <w:t xml:space="preserve"> </w:t>
      </w:r>
      <w:r>
        <w:t>Pramuka</w:t>
      </w:r>
      <w:r>
        <w:rPr>
          <w:spacing w:val="55"/>
        </w:rPr>
        <w:t xml:space="preserve"> </w:t>
      </w:r>
      <w:r>
        <w:t>ada</w:t>
      </w:r>
      <w:r>
        <w:t>lah</w:t>
      </w:r>
      <w:r>
        <w:rPr>
          <w:spacing w:val="48"/>
        </w:rPr>
        <w:t xml:space="preserve"> </w:t>
      </w:r>
      <w:r>
        <w:t>kode</w:t>
      </w:r>
      <w:r>
        <w:rPr>
          <w:spacing w:val="44"/>
        </w:rPr>
        <w:t xml:space="preserve"> </w:t>
      </w:r>
      <w:r>
        <w:rPr>
          <w:spacing w:val="-2"/>
        </w:rPr>
        <w:t>Pramuka</w:t>
      </w:r>
    </w:p>
    <w:p w14:paraId="565B5990" w14:textId="77777777" w:rsidR="000A2ACB" w:rsidRDefault="00585B49">
      <w:pPr>
        <w:pStyle w:val="BodyText"/>
        <w:spacing w:before="70" w:line="276" w:lineRule="auto"/>
        <w:ind w:right="148"/>
      </w:pPr>
      <w:r>
        <w:t>dengan landasan ketentuan moral yang disusun dan ditetapkan organisasi dan satuan bersama aturan yang mengatur hak dan kewajiban anggota, pembagian tanggung jawab dan penentuan keputusan.</w:t>
      </w:r>
    </w:p>
    <w:p w14:paraId="0987C0FB" w14:textId="77777777" w:rsidR="000A2ACB" w:rsidRDefault="00585B49">
      <w:pPr>
        <w:spacing w:line="360" w:lineRule="auto"/>
        <w:ind w:left="568" w:right="148" w:firstLine="568"/>
        <w:jc w:val="both"/>
        <w:rPr>
          <w:sz w:val="24"/>
        </w:rPr>
      </w:pPr>
      <w:r>
        <w:rPr>
          <w:color w:val="221F1F"/>
          <w:sz w:val="24"/>
        </w:rPr>
        <w:t>Dalam dunia</w:t>
      </w:r>
      <w:r>
        <w:rPr>
          <w:color w:val="221F1F"/>
          <w:spacing w:val="-1"/>
          <w:sz w:val="24"/>
        </w:rPr>
        <w:t xml:space="preserve"> </w:t>
      </w:r>
      <w:r>
        <w:rPr>
          <w:color w:val="221F1F"/>
          <w:sz w:val="24"/>
        </w:rPr>
        <w:t>"Kode</w:t>
      </w:r>
      <w:r>
        <w:rPr>
          <w:color w:val="221F1F"/>
          <w:spacing w:val="-1"/>
          <w:sz w:val="24"/>
        </w:rPr>
        <w:t xml:space="preserve"> </w:t>
      </w:r>
      <w:r>
        <w:rPr>
          <w:color w:val="221F1F"/>
          <w:sz w:val="24"/>
        </w:rPr>
        <w:t>Kehormatan</w:t>
      </w:r>
      <w:r>
        <w:rPr>
          <w:color w:val="221F1F"/>
          <w:spacing w:val="-1"/>
          <w:sz w:val="24"/>
        </w:rPr>
        <w:t xml:space="preserve"> </w:t>
      </w:r>
      <w:r>
        <w:rPr>
          <w:color w:val="221F1F"/>
          <w:sz w:val="24"/>
        </w:rPr>
        <w:t>Suka</w:t>
      </w:r>
      <w:r>
        <w:rPr>
          <w:color w:val="221F1F"/>
          <w:sz w:val="24"/>
        </w:rPr>
        <w:t>an, dikenal</w:t>
      </w:r>
      <w:r>
        <w:rPr>
          <w:color w:val="221F1F"/>
          <w:spacing w:val="-1"/>
          <w:sz w:val="24"/>
        </w:rPr>
        <w:t xml:space="preserve"> </w:t>
      </w:r>
      <w:r>
        <w:rPr>
          <w:color w:val="221F1F"/>
          <w:sz w:val="24"/>
        </w:rPr>
        <w:t>sebuah istilah</w:t>
      </w:r>
      <w:r>
        <w:rPr>
          <w:color w:val="221F1F"/>
          <w:spacing w:val="-1"/>
          <w:sz w:val="24"/>
        </w:rPr>
        <w:t xml:space="preserve"> </w:t>
      </w:r>
      <w:r>
        <w:rPr>
          <w:color w:val="221F1F"/>
          <w:sz w:val="24"/>
        </w:rPr>
        <w:t>yang disebut Kode</w:t>
      </w:r>
      <w:r>
        <w:rPr>
          <w:color w:val="221F1F"/>
          <w:spacing w:val="-4"/>
          <w:sz w:val="24"/>
        </w:rPr>
        <w:t xml:space="preserve"> </w:t>
      </w:r>
      <w:r>
        <w:rPr>
          <w:color w:val="221F1F"/>
          <w:sz w:val="24"/>
        </w:rPr>
        <w:t>Kehormatan Pramuka adalah suatu norma dalam kehidupan Pramuka yang menjadi ukuran atau standar tingkah laku Pramuka di masyarakat. Kode Kehormatan Pramuka terdiri atas Satya Pramuka (janji Pramuka) dan Darma Pra</w:t>
      </w:r>
      <w:r>
        <w:rPr>
          <w:color w:val="221F1F"/>
          <w:sz w:val="24"/>
        </w:rPr>
        <w:t>muka (ketentuan moral Pramuka). Darma Pramuka adalah kode Pramuka dengan landasan ketentuan moral yang disusun dan ditetapkan organisasi dan satuan bersama aturan yang mengatur hak dan kewajiban anggota, pembagian tanggung jawab dan penentuan keputusan.</w:t>
      </w:r>
    </w:p>
    <w:p w14:paraId="38032497" w14:textId="77777777" w:rsidR="000A2ACB" w:rsidRDefault="000A2ACB">
      <w:pPr>
        <w:pStyle w:val="BodyText"/>
        <w:spacing w:before="18"/>
        <w:ind w:left="0"/>
        <w:jc w:val="left"/>
        <w:rPr>
          <w:sz w:val="24"/>
        </w:rPr>
      </w:pPr>
    </w:p>
    <w:p w14:paraId="6B9F92AA" w14:textId="77777777" w:rsidR="000A2ACB" w:rsidRDefault="00585B49" w:rsidP="00641271">
      <w:pPr>
        <w:pStyle w:val="Heading2"/>
        <w:spacing w:before="1"/>
        <w:jc w:val="center"/>
      </w:pPr>
      <w:r>
        <w:rPr>
          <w:spacing w:val="-2"/>
        </w:rPr>
        <w:t>KESIMPULAN</w:t>
      </w:r>
    </w:p>
    <w:p w14:paraId="63CA6D7B" w14:textId="77777777" w:rsidR="000A2ACB" w:rsidRDefault="00585B49">
      <w:pPr>
        <w:pStyle w:val="BodyText"/>
        <w:spacing w:before="35" w:line="360" w:lineRule="auto"/>
        <w:ind w:right="138" w:firstLine="720"/>
      </w:pPr>
      <w:r>
        <w:t>Dari pembahasan mengenai Kode Kehormatan diatas dapat kita lihat bagaimana nilai- nilai spiritualitas didalam Trisatya dan Dasa Darma yang dapat disimpulkan bahwa melalui kepramukaan dapat dilakukan pembinaan ketakwaan kepada</w:t>
      </w:r>
      <w:r>
        <w:rPr>
          <w:spacing w:val="-16"/>
        </w:rPr>
        <w:t xml:space="preserve"> </w:t>
      </w:r>
      <w:r>
        <w:t>Tuhan</w:t>
      </w:r>
      <w:r>
        <w:rPr>
          <w:spacing w:val="-15"/>
        </w:rPr>
        <w:t xml:space="preserve"> </w:t>
      </w:r>
      <w:r>
        <w:t>Yang</w:t>
      </w:r>
      <w:r>
        <w:rPr>
          <w:spacing w:val="-15"/>
        </w:rPr>
        <w:t xml:space="preserve"> </w:t>
      </w:r>
      <w:r>
        <w:t>Maha</w:t>
      </w:r>
      <w:r>
        <w:rPr>
          <w:spacing w:val="-16"/>
        </w:rPr>
        <w:t xml:space="preserve"> </w:t>
      </w:r>
      <w:r>
        <w:t>Esa,</w:t>
      </w:r>
      <w:r>
        <w:rPr>
          <w:spacing w:val="-15"/>
        </w:rPr>
        <w:t xml:space="preserve"> </w:t>
      </w:r>
      <w:r>
        <w:t>kehidupan</w:t>
      </w:r>
      <w:r>
        <w:rPr>
          <w:spacing w:val="-11"/>
        </w:rPr>
        <w:t xml:space="preserve"> </w:t>
      </w:r>
      <w:r>
        <w:t>berbangsa</w:t>
      </w:r>
      <w:r>
        <w:rPr>
          <w:spacing w:val="-16"/>
        </w:rPr>
        <w:t xml:space="preserve"> </w:t>
      </w:r>
      <w:r>
        <w:t>dan</w:t>
      </w:r>
      <w:r>
        <w:rPr>
          <w:spacing w:val="-15"/>
        </w:rPr>
        <w:t xml:space="preserve"> </w:t>
      </w:r>
      <w:r>
        <w:t>bernegara</w:t>
      </w:r>
      <w:r>
        <w:rPr>
          <w:spacing w:val="-15"/>
        </w:rPr>
        <w:t xml:space="preserve"> </w:t>
      </w:r>
      <w:r>
        <w:t>berdasarkan Pancasila, Pendidikan pendahuluan bela negara, kepribadian dan budi pekerti yang</w:t>
      </w:r>
      <w:r>
        <w:rPr>
          <w:spacing w:val="-12"/>
        </w:rPr>
        <w:t xml:space="preserve"> </w:t>
      </w:r>
      <w:r>
        <w:t>luhur,</w:t>
      </w:r>
      <w:r>
        <w:rPr>
          <w:spacing w:val="-15"/>
        </w:rPr>
        <w:t xml:space="preserve"> </w:t>
      </w:r>
      <w:r>
        <w:t>berorganisasi,</w:t>
      </w:r>
      <w:r>
        <w:rPr>
          <w:spacing w:val="-15"/>
        </w:rPr>
        <w:t xml:space="preserve"> </w:t>
      </w:r>
      <w:r>
        <w:t>apresiasi</w:t>
      </w:r>
      <w:r>
        <w:rPr>
          <w:spacing w:val="-15"/>
        </w:rPr>
        <w:t xml:space="preserve"> </w:t>
      </w:r>
      <w:r>
        <w:t>dan</w:t>
      </w:r>
      <w:r>
        <w:rPr>
          <w:spacing w:val="-12"/>
        </w:rPr>
        <w:t xml:space="preserve"> </w:t>
      </w:r>
      <w:r>
        <w:t>kreasi</w:t>
      </w:r>
      <w:r>
        <w:rPr>
          <w:spacing w:val="-15"/>
        </w:rPr>
        <w:t xml:space="preserve"> </w:t>
      </w:r>
      <w:r>
        <w:t>seni,</w:t>
      </w:r>
      <w:r>
        <w:rPr>
          <w:spacing w:val="-15"/>
        </w:rPr>
        <w:t xml:space="preserve"> </w:t>
      </w:r>
      <w:r>
        <w:t>serta</w:t>
      </w:r>
      <w:r>
        <w:rPr>
          <w:spacing w:val="-12"/>
        </w:rPr>
        <w:t xml:space="preserve"> </w:t>
      </w:r>
      <w:r>
        <w:t>tenggang</w:t>
      </w:r>
      <w:r>
        <w:rPr>
          <w:spacing w:val="-12"/>
        </w:rPr>
        <w:t xml:space="preserve"> </w:t>
      </w:r>
      <w:r>
        <w:t>rasa</w:t>
      </w:r>
      <w:r>
        <w:rPr>
          <w:spacing w:val="-12"/>
        </w:rPr>
        <w:t xml:space="preserve"> </w:t>
      </w:r>
      <w:r>
        <w:t>dan</w:t>
      </w:r>
      <w:r>
        <w:rPr>
          <w:spacing w:val="-12"/>
        </w:rPr>
        <w:t xml:space="preserve"> </w:t>
      </w:r>
      <w:r>
        <w:t>kerja sama. Didalam Trisatya dan Dasa Darma mempuny</w:t>
      </w:r>
      <w:r>
        <w:t>ai poin-poin yang harus ditanamkan dalam kehidupan sehari hari.Yang dimana makna dari Kode Kehormatan</w:t>
      </w:r>
      <w:r>
        <w:rPr>
          <w:spacing w:val="-2"/>
        </w:rPr>
        <w:t xml:space="preserve"> </w:t>
      </w:r>
      <w:r>
        <w:t>itu</w:t>
      </w:r>
      <w:r>
        <w:rPr>
          <w:spacing w:val="-6"/>
        </w:rPr>
        <w:t xml:space="preserve"> </w:t>
      </w:r>
      <w:r>
        <w:t>sendiri</w:t>
      </w:r>
      <w:r>
        <w:rPr>
          <w:spacing w:val="-4"/>
        </w:rPr>
        <w:t xml:space="preserve"> </w:t>
      </w:r>
      <w:r>
        <w:t>merupakan</w:t>
      </w:r>
      <w:r>
        <w:rPr>
          <w:spacing w:val="-2"/>
        </w:rPr>
        <w:t xml:space="preserve"> </w:t>
      </w:r>
      <w:r>
        <w:t>isi</w:t>
      </w:r>
      <w:r>
        <w:rPr>
          <w:spacing w:val="-4"/>
        </w:rPr>
        <w:t xml:space="preserve"> </w:t>
      </w:r>
      <w:r>
        <w:t>ketentuan</w:t>
      </w:r>
      <w:r>
        <w:rPr>
          <w:spacing w:val="-2"/>
        </w:rPr>
        <w:t xml:space="preserve"> </w:t>
      </w:r>
      <w:r>
        <w:t>dasar</w:t>
      </w:r>
      <w:r>
        <w:rPr>
          <w:spacing w:val="-5"/>
        </w:rPr>
        <w:t xml:space="preserve"> </w:t>
      </w:r>
      <w:r>
        <w:t>janji,</w:t>
      </w:r>
      <w:r>
        <w:rPr>
          <w:spacing w:val="-5"/>
        </w:rPr>
        <w:t xml:space="preserve"> </w:t>
      </w:r>
      <w:r>
        <w:t>nilai,</w:t>
      </w:r>
      <w:r>
        <w:rPr>
          <w:spacing w:val="-5"/>
        </w:rPr>
        <w:t xml:space="preserve"> </w:t>
      </w:r>
      <w:r>
        <w:t>dan</w:t>
      </w:r>
      <w:r>
        <w:rPr>
          <w:spacing w:val="-2"/>
        </w:rPr>
        <w:t xml:space="preserve"> </w:t>
      </w:r>
      <w:r>
        <w:t>norma</w:t>
      </w:r>
      <w:r>
        <w:rPr>
          <w:spacing w:val="-2"/>
        </w:rPr>
        <w:t xml:space="preserve"> </w:t>
      </w:r>
      <w:r>
        <w:t>yang harus dilaksanakan oleh seorang anggota pramuka.</w:t>
      </w:r>
    </w:p>
    <w:p w14:paraId="67D6ECE9" w14:textId="77777777" w:rsidR="000A2ACB" w:rsidRDefault="00585B49" w:rsidP="00641271">
      <w:pPr>
        <w:pStyle w:val="Heading2"/>
        <w:spacing w:before="250" w:line="253" w:lineRule="exact"/>
        <w:jc w:val="center"/>
      </w:pPr>
      <w:r>
        <w:t>DAFTAR</w:t>
      </w:r>
      <w:r>
        <w:rPr>
          <w:spacing w:val="-10"/>
        </w:rPr>
        <w:t xml:space="preserve"> </w:t>
      </w:r>
      <w:r>
        <w:rPr>
          <w:spacing w:val="-2"/>
        </w:rPr>
        <w:t>PUSTAKA</w:t>
      </w:r>
    </w:p>
    <w:p w14:paraId="3B4B8FB2" w14:textId="77777777" w:rsidR="000A2ACB" w:rsidRDefault="00585B49">
      <w:pPr>
        <w:ind w:left="1048" w:right="281" w:hanging="481"/>
        <w:jc w:val="both"/>
      </w:pPr>
      <w:r>
        <w:t>Amrin,</w:t>
      </w:r>
      <w:r>
        <w:rPr>
          <w:spacing w:val="-6"/>
        </w:rPr>
        <w:t xml:space="preserve"> </w:t>
      </w:r>
      <w:r>
        <w:t>Amrin.</w:t>
      </w:r>
      <w:r>
        <w:rPr>
          <w:spacing w:val="-6"/>
        </w:rPr>
        <w:t xml:space="preserve"> </w:t>
      </w:r>
      <w:r>
        <w:t>“Rela</w:t>
      </w:r>
      <w:r>
        <w:t>si</w:t>
      </w:r>
      <w:r>
        <w:rPr>
          <w:spacing w:val="-5"/>
        </w:rPr>
        <w:t xml:space="preserve"> </w:t>
      </w:r>
      <w:r>
        <w:t>Agama</w:t>
      </w:r>
      <w:r>
        <w:rPr>
          <w:spacing w:val="-3"/>
        </w:rPr>
        <w:t xml:space="preserve"> </w:t>
      </w:r>
      <w:r>
        <w:t>Dan</w:t>
      </w:r>
      <w:r>
        <w:rPr>
          <w:spacing w:val="-3"/>
        </w:rPr>
        <w:t xml:space="preserve"> </w:t>
      </w:r>
      <w:r>
        <w:t>Negara</w:t>
      </w:r>
      <w:r>
        <w:rPr>
          <w:spacing w:val="-7"/>
        </w:rPr>
        <w:t xml:space="preserve"> </w:t>
      </w:r>
      <w:r>
        <w:t>(Respon</w:t>
      </w:r>
      <w:r>
        <w:rPr>
          <w:spacing w:val="-3"/>
        </w:rPr>
        <w:t xml:space="preserve"> </w:t>
      </w:r>
      <w:r>
        <w:t>Terhadap Anggota</w:t>
      </w:r>
      <w:r>
        <w:rPr>
          <w:spacing w:val="-3"/>
        </w:rPr>
        <w:t xml:space="preserve"> </w:t>
      </w:r>
      <w:r>
        <w:t>Pramuka Hukum</w:t>
      </w:r>
      <w:r>
        <w:rPr>
          <w:spacing w:val="-3"/>
        </w:rPr>
        <w:t xml:space="preserve"> </w:t>
      </w:r>
      <w:r>
        <w:t>Islam</w:t>
      </w:r>
      <w:r>
        <w:rPr>
          <w:spacing w:val="-3"/>
        </w:rPr>
        <w:t xml:space="preserve"> </w:t>
      </w:r>
      <w:r>
        <w:t>Di</w:t>
      </w:r>
      <w:r>
        <w:rPr>
          <w:spacing w:val="-4"/>
        </w:rPr>
        <w:t xml:space="preserve"> </w:t>
      </w:r>
      <w:r>
        <w:t>Indonesia).”</w:t>
      </w:r>
      <w:r>
        <w:rPr>
          <w:spacing w:val="-1"/>
        </w:rPr>
        <w:t xml:space="preserve"> </w:t>
      </w:r>
      <w:r>
        <w:rPr>
          <w:i/>
        </w:rPr>
        <w:t>JISRAH:</w:t>
      </w:r>
      <w:r>
        <w:rPr>
          <w:i/>
          <w:spacing w:val="-5"/>
        </w:rPr>
        <w:t xml:space="preserve"> </w:t>
      </w:r>
      <w:r>
        <w:rPr>
          <w:i/>
        </w:rPr>
        <w:t>Jurnal</w:t>
      </w:r>
      <w:r>
        <w:rPr>
          <w:i/>
          <w:spacing w:val="-4"/>
        </w:rPr>
        <w:t xml:space="preserve"> </w:t>
      </w:r>
      <w:r>
        <w:rPr>
          <w:i/>
        </w:rPr>
        <w:t>Integrasi</w:t>
      </w:r>
      <w:r>
        <w:rPr>
          <w:i/>
          <w:spacing w:val="-4"/>
        </w:rPr>
        <w:t xml:space="preserve"> </w:t>
      </w:r>
      <w:r>
        <w:rPr>
          <w:i/>
        </w:rPr>
        <w:t>Ilmu</w:t>
      </w:r>
      <w:r>
        <w:rPr>
          <w:i/>
          <w:spacing w:val="-2"/>
        </w:rPr>
        <w:t xml:space="preserve"> </w:t>
      </w:r>
      <w:r>
        <w:rPr>
          <w:i/>
        </w:rPr>
        <w:t xml:space="preserve">Syariah </w:t>
      </w:r>
      <w:r>
        <w:t>3,</w:t>
      </w:r>
      <w:r>
        <w:rPr>
          <w:spacing w:val="-5"/>
        </w:rPr>
        <w:t xml:space="preserve"> </w:t>
      </w:r>
      <w:r>
        <w:t>no.</w:t>
      </w:r>
      <w:r>
        <w:rPr>
          <w:spacing w:val="-5"/>
        </w:rPr>
        <w:t xml:space="preserve"> </w:t>
      </w:r>
      <w:r>
        <w:t>2 (2022): 173.</w:t>
      </w:r>
    </w:p>
    <w:p w14:paraId="5CD46C77" w14:textId="77777777" w:rsidR="000A2ACB" w:rsidRDefault="000A2ACB">
      <w:pPr>
        <w:pStyle w:val="BodyText"/>
        <w:ind w:left="0"/>
        <w:jc w:val="left"/>
      </w:pPr>
    </w:p>
    <w:p w14:paraId="5C51F209" w14:textId="77777777" w:rsidR="000A2ACB" w:rsidRDefault="00585B49">
      <w:pPr>
        <w:pStyle w:val="BodyText"/>
        <w:spacing w:line="242" w:lineRule="auto"/>
        <w:ind w:left="1048" w:right="280" w:hanging="481"/>
      </w:pPr>
      <w:r>
        <w:t>Bashori,</w:t>
      </w:r>
      <w:r>
        <w:rPr>
          <w:spacing w:val="-13"/>
        </w:rPr>
        <w:t xml:space="preserve"> </w:t>
      </w:r>
      <w:r>
        <w:t>K.</w:t>
      </w:r>
      <w:r>
        <w:rPr>
          <w:spacing w:val="-13"/>
        </w:rPr>
        <w:t xml:space="preserve"> </w:t>
      </w:r>
      <w:r>
        <w:t>(2018).</w:t>
      </w:r>
      <w:r>
        <w:rPr>
          <w:spacing w:val="-13"/>
        </w:rPr>
        <w:t xml:space="preserve"> </w:t>
      </w:r>
      <w:r>
        <w:t>Pendidikan</w:t>
      </w:r>
      <w:r>
        <w:rPr>
          <w:spacing w:val="-7"/>
        </w:rPr>
        <w:t xml:space="preserve"> </w:t>
      </w:r>
      <w:r>
        <w:t>Anggota</w:t>
      </w:r>
      <w:r>
        <w:rPr>
          <w:spacing w:val="-10"/>
        </w:rPr>
        <w:t xml:space="preserve"> </w:t>
      </w:r>
      <w:r>
        <w:t>Pramuka</w:t>
      </w:r>
      <w:r>
        <w:rPr>
          <w:spacing w:val="40"/>
        </w:rPr>
        <w:t xml:space="preserve"> </w:t>
      </w:r>
      <w:r>
        <w:t>di</w:t>
      </w:r>
      <w:r>
        <w:rPr>
          <w:spacing w:val="-13"/>
        </w:rPr>
        <w:t xml:space="preserve"> </w:t>
      </w:r>
      <w:r>
        <w:t>Era</w:t>
      </w:r>
      <w:r>
        <w:rPr>
          <w:spacing w:val="-10"/>
        </w:rPr>
        <w:t xml:space="preserve"> </w:t>
      </w:r>
      <w:r>
        <w:t>Disrupsi.</w:t>
      </w:r>
      <w:r>
        <w:rPr>
          <w:spacing w:val="-11"/>
        </w:rPr>
        <w:t xml:space="preserve"> </w:t>
      </w:r>
      <w:r>
        <w:rPr>
          <w:i/>
        </w:rPr>
        <w:t>Sukma:</w:t>
      </w:r>
      <w:r>
        <w:rPr>
          <w:i/>
          <w:spacing w:val="-13"/>
        </w:rPr>
        <w:t xml:space="preserve"> </w:t>
      </w:r>
      <w:r>
        <w:rPr>
          <w:i/>
        </w:rPr>
        <w:t xml:space="preserve">Jurnal </w:t>
      </w:r>
      <w:r>
        <w:rPr>
          <w:i/>
        </w:rPr>
        <w:lastRenderedPageBreak/>
        <w:t>Pendidikan</w:t>
      </w:r>
      <w:r>
        <w:t xml:space="preserve">, </w:t>
      </w:r>
      <w:r>
        <w:rPr>
          <w:i/>
        </w:rPr>
        <w:t>2</w:t>
      </w:r>
      <w:r>
        <w:t xml:space="preserve">(2), 287–310. </w:t>
      </w:r>
      <w:hyperlink r:id="rId16">
        <w:r>
          <w:t>https://doi.org/10.32533/02207.2018</w:t>
        </w:r>
      </w:hyperlink>
    </w:p>
    <w:p w14:paraId="4EBF372F" w14:textId="77777777" w:rsidR="000A2ACB" w:rsidRDefault="00585B49">
      <w:pPr>
        <w:pStyle w:val="BodyText"/>
        <w:ind w:left="1048" w:right="286" w:hanging="481"/>
      </w:pPr>
      <w:r>
        <w:t>Irawan, A. D. (2020). Pendidikan Pemilih Dalam Meningkatkan Partisipasi Anggota Pramuka</w:t>
      </w:r>
      <w:r>
        <w:rPr>
          <w:spacing w:val="40"/>
        </w:rPr>
        <w:t xml:space="preserve"> </w:t>
      </w:r>
      <w:r>
        <w:t xml:space="preserve">Masyarakat Pada Pemilihan Umum Serentak 2019. </w:t>
      </w:r>
      <w:r>
        <w:rPr>
          <w:i/>
        </w:rPr>
        <w:t>Jurnal Hukum Repl</w:t>
      </w:r>
      <w:r>
        <w:rPr>
          <w:i/>
        </w:rPr>
        <w:t>ik</w:t>
      </w:r>
      <w:r>
        <w:t xml:space="preserve">, </w:t>
      </w:r>
      <w:r>
        <w:rPr>
          <w:i/>
        </w:rPr>
        <w:t>7</w:t>
      </w:r>
      <w:r>
        <w:t xml:space="preserve">(1), 55. </w:t>
      </w:r>
      <w:hyperlink r:id="rId17">
        <w:r>
          <w:t>https://doi.org/10.31000/jhr.v7i1.2448</w:t>
        </w:r>
      </w:hyperlink>
    </w:p>
    <w:p w14:paraId="18B4DFD7" w14:textId="77777777" w:rsidR="000A2ACB" w:rsidRDefault="00585B49">
      <w:pPr>
        <w:pStyle w:val="BodyText"/>
        <w:ind w:left="1048" w:right="279" w:hanging="481"/>
      </w:pPr>
      <w:r>
        <w:rPr>
          <w:noProof/>
        </w:rPr>
        <w:drawing>
          <wp:anchor distT="0" distB="0" distL="0" distR="0" simplePos="0" relativeHeight="487507456" behindDoc="1" locked="0" layoutInCell="1" allowOverlap="1" wp14:anchorId="569B91B5" wp14:editId="2931B61B">
            <wp:simplePos x="0" y="0"/>
            <wp:positionH relativeFrom="page">
              <wp:posOffset>5831204</wp:posOffset>
            </wp:positionH>
            <wp:positionV relativeFrom="paragraph">
              <wp:posOffset>160307</wp:posOffset>
            </wp:positionV>
            <wp:extent cx="208279" cy="15493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8" cstate="print"/>
                    <a:stretch>
                      <a:fillRect/>
                    </a:stretch>
                  </pic:blipFill>
                  <pic:spPr>
                    <a:xfrm>
                      <a:off x="0" y="0"/>
                      <a:ext cx="208279" cy="154939"/>
                    </a:xfrm>
                    <a:prstGeom prst="rect">
                      <a:avLst/>
                    </a:prstGeom>
                  </pic:spPr>
                </pic:pic>
              </a:graphicData>
            </a:graphic>
          </wp:anchor>
        </w:drawing>
      </w:r>
      <w:r>
        <w:t>Natalia, A. (2015). beliau adalah staf pengajar di Prodi Pemikiran Anggota Pramuka</w:t>
      </w:r>
      <w:r>
        <w:rPr>
          <w:spacing w:val="40"/>
        </w:rPr>
        <w:t xml:space="preserve"> </w:t>
      </w:r>
      <w:r>
        <w:t>Islam</w:t>
      </w:r>
      <w:r>
        <w:rPr>
          <w:spacing w:val="-3"/>
        </w:rPr>
        <w:t xml:space="preserve"> </w:t>
      </w:r>
      <w:r>
        <w:t>Fakultas</w:t>
      </w:r>
      <w:r>
        <w:rPr>
          <w:spacing w:val="-2"/>
        </w:rPr>
        <w:t xml:space="preserve"> </w:t>
      </w:r>
      <w:r>
        <w:t>Ushuluddin</w:t>
      </w:r>
      <w:r>
        <w:rPr>
          <w:spacing w:val="-2"/>
        </w:rPr>
        <w:t xml:space="preserve"> </w:t>
      </w:r>
      <w:r>
        <w:t>IAIN</w:t>
      </w:r>
      <w:r>
        <w:rPr>
          <w:spacing w:val="-3"/>
        </w:rPr>
        <w:t xml:space="preserve"> </w:t>
      </w:r>
      <w:r>
        <w:t>Raden</w:t>
      </w:r>
      <w:r>
        <w:rPr>
          <w:spacing w:val="-2"/>
        </w:rPr>
        <w:t xml:space="preserve"> </w:t>
      </w:r>
      <w:r>
        <w:t>Intan</w:t>
      </w:r>
      <w:r>
        <w:rPr>
          <w:spacing w:val="-2"/>
        </w:rPr>
        <w:t xml:space="preserve"> </w:t>
      </w:r>
      <w:r>
        <w:t>Lampung.</w:t>
      </w:r>
      <w:r>
        <w:rPr>
          <w:spacing w:val="80"/>
        </w:rPr>
        <w:t xml:space="preserve"> </w:t>
      </w:r>
      <w:r>
        <w:t>.</w:t>
      </w:r>
      <w:r>
        <w:rPr>
          <w:spacing w:val="-5"/>
        </w:rPr>
        <w:t xml:space="preserve"> </w:t>
      </w:r>
      <w:r>
        <w:rPr>
          <w:i/>
        </w:rPr>
        <w:t>Jurnal TAPIs</w:t>
      </w:r>
      <w:r>
        <w:t xml:space="preserve">, </w:t>
      </w:r>
      <w:r>
        <w:rPr>
          <w:i/>
        </w:rPr>
        <w:t>11</w:t>
      </w:r>
      <w:r>
        <w:t>(1), 47–68.</w:t>
      </w:r>
    </w:p>
    <w:p w14:paraId="6DFC05CE" w14:textId="77777777" w:rsidR="000A2ACB" w:rsidRDefault="00585B49">
      <w:pPr>
        <w:pStyle w:val="BodyText"/>
        <w:ind w:left="1048" w:right="278" w:hanging="481"/>
      </w:pPr>
      <w:r>
        <w:t xml:space="preserve">Nugroho, D. A., &amp; Sukmariningsih, R. M. (2020). Peranan Komisi Pemilihan Umum Dalam Mewujudkan Pemilu Yang Demokratis. </w:t>
      </w:r>
      <w:r>
        <w:rPr>
          <w:i/>
        </w:rPr>
        <w:t>Jurnal JURISTIC</w:t>
      </w:r>
      <w:r>
        <w:t xml:space="preserve">, </w:t>
      </w:r>
      <w:r>
        <w:rPr>
          <w:i/>
        </w:rPr>
        <w:t>1</w:t>
      </w:r>
      <w:r>
        <w:t xml:space="preserve">(01), 22. </w:t>
      </w:r>
      <w:hyperlink r:id="rId19">
        <w:r>
          <w:t>https://doi.org/10.359</w:t>
        </w:r>
        <w:r>
          <w:t>73/jrs.v1i01.1449</w:t>
        </w:r>
      </w:hyperlink>
    </w:p>
    <w:p w14:paraId="23361AF8" w14:textId="77777777" w:rsidR="000A2ACB" w:rsidRDefault="00585B49">
      <w:pPr>
        <w:pStyle w:val="BodyText"/>
        <w:tabs>
          <w:tab w:val="left" w:pos="3499"/>
          <w:tab w:val="left" w:pos="5966"/>
          <w:tab w:val="left" w:pos="7690"/>
        </w:tabs>
        <w:spacing w:before="66"/>
        <w:ind w:left="1048" w:right="279" w:hanging="481"/>
      </w:pPr>
      <w:r>
        <w:t xml:space="preserve">Pratama, R. A., Adiputra, Y. S., Kustiawan, K., Chairin, R. O. P., &amp; Rahmi, K. (2023). Sosialisasi Penerapan Nilai-Nilai Demokrasi Era Digital Kelurahan Kijang Kota, Kecamatan Bintan Timur, Kabupaten Bintan. </w:t>
      </w:r>
      <w:r>
        <w:rPr>
          <w:i/>
        </w:rPr>
        <w:t>Takzim</w:t>
      </w:r>
      <w:r>
        <w:rPr>
          <w:i/>
          <w:spacing w:val="-16"/>
        </w:rPr>
        <w:t xml:space="preserve"> </w:t>
      </w:r>
      <w:r>
        <w:rPr>
          <w:i/>
        </w:rPr>
        <w:t>: Jur</w:t>
      </w:r>
      <w:r>
        <w:rPr>
          <w:i/>
        </w:rPr>
        <w:t xml:space="preserve">nal </w:t>
      </w:r>
      <w:r>
        <w:rPr>
          <w:i/>
          <w:spacing w:val="-2"/>
        </w:rPr>
        <w:t>Pengabdian</w:t>
      </w:r>
      <w:r>
        <w:rPr>
          <w:i/>
        </w:rPr>
        <w:tab/>
      </w:r>
      <w:r>
        <w:rPr>
          <w:i/>
          <w:spacing w:val="-2"/>
        </w:rPr>
        <w:t>Masyarakat</w:t>
      </w:r>
      <w:r>
        <w:rPr>
          <w:spacing w:val="-2"/>
        </w:rPr>
        <w:t>,</w:t>
      </w:r>
      <w:r>
        <w:tab/>
      </w:r>
      <w:r>
        <w:rPr>
          <w:i/>
          <w:spacing w:val="-2"/>
        </w:rPr>
        <w:t>3</w:t>
      </w:r>
      <w:r>
        <w:rPr>
          <w:spacing w:val="-2"/>
        </w:rPr>
        <w:t>(1),</w:t>
      </w:r>
      <w:r>
        <w:tab/>
      </w:r>
      <w:r>
        <w:rPr>
          <w:spacing w:val="-2"/>
        </w:rPr>
        <w:t xml:space="preserve">63–69. </w:t>
      </w:r>
      <w:hyperlink r:id="rId20">
        <w:r>
          <w:rPr>
            <w:spacing w:val="-2"/>
          </w:rPr>
          <w:t>https://doi.org/10.31629/takzimjpm.v3i1.5340</w:t>
        </w:r>
      </w:hyperlink>
    </w:p>
    <w:p w14:paraId="6DB56B71" w14:textId="77777777" w:rsidR="000A2ACB" w:rsidRDefault="00585B49">
      <w:pPr>
        <w:ind w:left="1048" w:right="283" w:hanging="481"/>
        <w:jc w:val="both"/>
      </w:pPr>
      <w:r>
        <w:t>Rahman, A. (2018). Konsep Dasar Pendidikan Anggota Pramuka</w:t>
      </w:r>
      <w:r>
        <w:rPr>
          <w:spacing w:val="40"/>
        </w:rPr>
        <w:t xml:space="preserve"> </w:t>
      </w:r>
      <w:r>
        <w:t xml:space="preserve">bagi Pemilih Pemula melalui Pendidikan Kewarganegaraan. </w:t>
      </w:r>
      <w:r>
        <w:rPr>
          <w:i/>
        </w:rPr>
        <w:t>Jupiis: Jurnal Pendidikan Ilmu-Ilmu Sosial</w:t>
      </w:r>
      <w:r>
        <w:t xml:space="preserve">, </w:t>
      </w:r>
      <w:r>
        <w:rPr>
          <w:i/>
        </w:rPr>
        <w:t>10</w:t>
      </w:r>
      <w:r>
        <w:t xml:space="preserve">(1), 44. </w:t>
      </w:r>
      <w:hyperlink r:id="rId21">
        <w:r>
          <w:t>https://doi.org/10.24114</w:t>
        </w:r>
        <w:r>
          <w:t>/jupiis.v10i1.8385</w:t>
        </w:r>
      </w:hyperlink>
    </w:p>
    <w:p w14:paraId="63E7B59A" w14:textId="77777777" w:rsidR="000A2ACB" w:rsidRDefault="00585B49">
      <w:pPr>
        <w:pStyle w:val="BodyText"/>
        <w:spacing w:before="1"/>
        <w:ind w:left="1048" w:right="277" w:hanging="481"/>
      </w:pPr>
      <w:r>
        <w:t>Fanani,</w:t>
      </w:r>
      <w:r>
        <w:rPr>
          <w:spacing w:val="-1"/>
        </w:rPr>
        <w:t xml:space="preserve"> </w:t>
      </w:r>
      <w:r>
        <w:t>Zahrodin.</w:t>
      </w:r>
      <w:r>
        <w:rPr>
          <w:spacing w:val="-1"/>
        </w:rPr>
        <w:t xml:space="preserve"> </w:t>
      </w:r>
      <w:r>
        <w:t>“Islam</w:t>
      </w:r>
      <w:r>
        <w:rPr>
          <w:spacing w:val="-2"/>
        </w:rPr>
        <w:t xml:space="preserve"> </w:t>
      </w:r>
      <w:r>
        <w:t>Dan</w:t>
      </w:r>
      <w:r>
        <w:rPr>
          <w:spacing w:val="-2"/>
        </w:rPr>
        <w:t xml:space="preserve"> </w:t>
      </w:r>
      <w:r>
        <w:t>Perubahan Anggota Pramuka</w:t>
      </w:r>
      <w:r>
        <w:rPr>
          <w:spacing w:val="40"/>
        </w:rPr>
        <w:t xml:space="preserve"> </w:t>
      </w:r>
      <w:r>
        <w:t>(</w:t>
      </w:r>
      <w:r>
        <w:rPr>
          <w:spacing w:val="-1"/>
        </w:rPr>
        <w:t xml:space="preserve"> </w:t>
      </w:r>
      <w:r>
        <w:t>Studi</w:t>
      </w:r>
      <w:r>
        <w:rPr>
          <w:spacing w:val="-1"/>
        </w:rPr>
        <w:t xml:space="preserve"> </w:t>
      </w:r>
      <w:r>
        <w:t>Pergeseran Pemikiran</w:t>
      </w:r>
      <w:r>
        <w:rPr>
          <w:spacing w:val="-2"/>
        </w:rPr>
        <w:t xml:space="preserve"> </w:t>
      </w:r>
      <w:r>
        <w:t>Sayyid Qutb Tentang Anggota Pramuka</w:t>
      </w:r>
      <w:r>
        <w:rPr>
          <w:spacing w:val="40"/>
        </w:rPr>
        <w:t xml:space="preserve"> </w:t>
      </w:r>
      <w:r>
        <w:t>Islam )”</w:t>
      </w:r>
      <w:r>
        <w:rPr>
          <w:spacing w:val="-1"/>
        </w:rPr>
        <w:t xml:space="preserve"> </w:t>
      </w:r>
      <w:r>
        <w:t>3 (2022):</w:t>
      </w:r>
      <w:r>
        <w:rPr>
          <w:spacing w:val="-1"/>
        </w:rPr>
        <w:t xml:space="preserve"> </w:t>
      </w:r>
      <w:r>
        <w:t>135–</w:t>
      </w:r>
      <w:r>
        <w:rPr>
          <w:spacing w:val="-4"/>
        </w:rPr>
        <w:t>150.</w:t>
      </w:r>
    </w:p>
    <w:p w14:paraId="4B2EAFFC" w14:textId="77777777" w:rsidR="000A2ACB" w:rsidRDefault="00585B49">
      <w:pPr>
        <w:spacing w:before="253"/>
        <w:ind w:left="1048" w:right="281" w:hanging="481"/>
        <w:jc w:val="both"/>
      </w:pPr>
      <w:r>
        <w:t>Farina, Aisya. “Refleksi Sejarah Perkembangan Kebijakan Publik Dan Ekonomi Anggota Pramuka</w:t>
      </w:r>
      <w:r>
        <w:rPr>
          <w:spacing w:val="40"/>
        </w:rPr>
        <w:t xml:space="preserve"> </w:t>
      </w:r>
      <w:r>
        <w:t xml:space="preserve">Islam Pada Masa Khulafa’ Al-Rasyidin.” </w:t>
      </w:r>
      <w:r>
        <w:rPr>
          <w:i/>
        </w:rPr>
        <w:t>ILTIZAMAT: Journal</w:t>
      </w:r>
      <w:r>
        <w:rPr>
          <w:i/>
          <w:spacing w:val="11"/>
        </w:rPr>
        <w:t xml:space="preserve"> </w:t>
      </w:r>
      <w:r>
        <w:rPr>
          <w:i/>
        </w:rPr>
        <w:t>of</w:t>
      </w:r>
      <w:r>
        <w:rPr>
          <w:i/>
          <w:spacing w:val="11"/>
        </w:rPr>
        <w:t xml:space="preserve"> </w:t>
      </w:r>
      <w:r>
        <w:rPr>
          <w:i/>
        </w:rPr>
        <w:t>economic</w:t>
      </w:r>
      <w:r>
        <w:rPr>
          <w:i/>
          <w:spacing w:val="11"/>
        </w:rPr>
        <w:t xml:space="preserve"> </w:t>
      </w:r>
      <w:r>
        <w:rPr>
          <w:i/>
        </w:rPr>
        <w:t>sharia</w:t>
      </w:r>
      <w:r>
        <w:rPr>
          <w:i/>
          <w:spacing w:val="14"/>
        </w:rPr>
        <w:t xml:space="preserve"> </w:t>
      </w:r>
      <w:r>
        <w:rPr>
          <w:i/>
        </w:rPr>
        <w:t>law</w:t>
      </w:r>
      <w:r>
        <w:rPr>
          <w:i/>
          <w:spacing w:val="13"/>
        </w:rPr>
        <w:t xml:space="preserve"> </w:t>
      </w:r>
      <w:r>
        <w:rPr>
          <w:i/>
        </w:rPr>
        <w:t>and</w:t>
      </w:r>
      <w:r>
        <w:rPr>
          <w:i/>
          <w:spacing w:val="15"/>
        </w:rPr>
        <w:t xml:space="preserve"> </w:t>
      </w:r>
      <w:r>
        <w:rPr>
          <w:i/>
        </w:rPr>
        <w:t>business</w:t>
      </w:r>
      <w:r>
        <w:rPr>
          <w:i/>
          <w:spacing w:val="14"/>
        </w:rPr>
        <w:t xml:space="preserve"> </w:t>
      </w:r>
      <w:r>
        <w:rPr>
          <w:i/>
        </w:rPr>
        <w:t>studies</w:t>
      </w:r>
      <w:r>
        <w:rPr>
          <w:i/>
          <w:spacing w:val="24"/>
        </w:rPr>
        <w:t xml:space="preserve"> </w:t>
      </w:r>
      <w:r>
        <w:t>1,</w:t>
      </w:r>
      <w:r>
        <w:rPr>
          <w:spacing w:val="11"/>
        </w:rPr>
        <w:t xml:space="preserve"> </w:t>
      </w:r>
      <w:r>
        <w:t>no.</w:t>
      </w:r>
      <w:r>
        <w:rPr>
          <w:spacing w:val="12"/>
        </w:rPr>
        <w:t xml:space="preserve"> </w:t>
      </w:r>
      <w:r>
        <w:t>2</w:t>
      </w:r>
      <w:r>
        <w:rPr>
          <w:spacing w:val="14"/>
        </w:rPr>
        <w:t xml:space="preserve"> </w:t>
      </w:r>
      <w:r>
        <w:t>(2022):</w:t>
      </w:r>
      <w:r>
        <w:rPr>
          <w:spacing w:val="11"/>
        </w:rPr>
        <w:t xml:space="preserve"> </w:t>
      </w:r>
      <w:r>
        <w:rPr>
          <w:spacing w:val="-5"/>
        </w:rPr>
        <w:t>91–</w:t>
      </w:r>
    </w:p>
    <w:p w14:paraId="5922249F" w14:textId="77777777" w:rsidR="000A2ACB" w:rsidRDefault="00585B49">
      <w:pPr>
        <w:pStyle w:val="BodyText"/>
        <w:spacing w:before="1"/>
        <w:ind w:left="1048"/>
        <w:jc w:val="left"/>
      </w:pPr>
      <w:r>
        <w:rPr>
          <w:spacing w:val="-4"/>
        </w:rPr>
        <w:t>103.</w:t>
      </w:r>
    </w:p>
    <w:p w14:paraId="0DE3CBF2" w14:textId="77777777" w:rsidR="000A2ACB" w:rsidRDefault="00585B49">
      <w:pPr>
        <w:spacing w:before="251" w:line="242" w:lineRule="auto"/>
        <w:ind w:left="1048" w:right="284" w:hanging="481"/>
        <w:jc w:val="both"/>
      </w:pPr>
      <w:r>
        <w:t>Fikri, Zainal. “Anggota Pramuka</w:t>
      </w:r>
      <w:r>
        <w:rPr>
          <w:spacing w:val="40"/>
        </w:rPr>
        <w:t xml:space="preserve"> </w:t>
      </w:r>
      <w:r>
        <w:t>Islam</w:t>
      </w:r>
      <w:r>
        <w:t xml:space="preserve"> Antara Dakwah Dan Orientasi Kekuasaan.” </w:t>
      </w:r>
      <w:r>
        <w:rPr>
          <w:i/>
        </w:rPr>
        <w:t xml:space="preserve">Alhadharah: Jurnal Ilmu Dakwah </w:t>
      </w:r>
      <w:r>
        <w:t>13, no. 26 (2017): 55–60.</w:t>
      </w:r>
    </w:p>
    <w:p w14:paraId="7713B0C4" w14:textId="77777777" w:rsidR="000A2ACB" w:rsidRDefault="00585B49">
      <w:pPr>
        <w:spacing w:before="249"/>
        <w:ind w:left="1048" w:right="281" w:hanging="481"/>
        <w:jc w:val="both"/>
      </w:pPr>
      <w:r>
        <w:t>Hasani, Adib. “Kontradiksi Dalam Konsep Anggota Pramuka</w:t>
      </w:r>
      <w:r>
        <w:rPr>
          <w:spacing w:val="40"/>
        </w:rPr>
        <w:t xml:space="preserve"> </w:t>
      </w:r>
      <w:r>
        <w:t xml:space="preserve">Islam Eksklusif Sayyid Quthb.” </w:t>
      </w:r>
      <w:r>
        <w:rPr>
          <w:i/>
        </w:rPr>
        <w:t xml:space="preserve">Epistemé: Jurnal Pengembangan Ilmu Keislaman </w:t>
      </w:r>
      <w:r>
        <w:t>11, no. 1 (2016): 1–30.</w:t>
      </w:r>
    </w:p>
    <w:p w14:paraId="497155B3" w14:textId="77777777" w:rsidR="000A2ACB" w:rsidRDefault="000A2ACB">
      <w:pPr>
        <w:pStyle w:val="BodyText"/>
        <w:spacing w:before="1"/>
        <w:ind w:left="0"/>
        <w:jc w:val="left"/>
      </w:pPr>
    </w:p>
    <w:p w14:paraId="1BF18FAB" w14:textId="77777777" w:rsidR="000A2ACB" w:rsidRDefault="00585B49">
      <w:pPr>
        <w:ind w:left="1048" w:right="282" w:hanging="481"/>
        <w:jc w:val="both"/>
      </w:pPr>
      <w:r>
        <w:t>L</w:t>
      </w:r>
      <w:r>
        <w:t>ubis, Hafnita Sari Dewi, and Muhammad Ihsan Syahaf Nasution. “Pengaruh Partai Anggota Pramuka</w:t>
      </w:r>
      <w:r>
        <w:rPr>
          <w:spacing w:val="40"/>
        </w:rPr>
        <w:t xml:space="preserve"> </w:t>
      </w:r>
      <w:r>
        <w:t xml:space="preserve">Terhadap Konstruksi Pemikiran M. Natsir.” </w:t>
      </w:r>
      <w:r>
        <w:rPr>
          <w:i/>
        </w:rPr>
        <w:t xml:space="preserve">MUKADIMAH: Jurnal Pendidikan, Sejarah, dan Ilmu-ilmu Sosial </w:t>
      </w:r>
      <w:r>
        <w:t>6, no. 1 (2022): 45–52.</w:t>
      </w:r>
    </w:p>
    <w:p w14:paraId="1D214C38" w14:textId="77777777" w:rsidR="000A2ACB" w:rsidRDefault="00585B49">
      <w:pPr>
        <w:pStyle w:val="BodyText"/>
        <w:spacing w:before="252"/>
        <w:ind w:left="1048" w:right="283" w:hanging="481"/>
      </w:pPr>
      <w:r>
        <w:t>Populi, V O X. “Institusionalisasi V</w:t>
      </w:r>
      <w:r>
        <w:t>isi Anggota Pramuka</w:t>
      </w:r>
      <w:r>
        <w:rPr>
          <w:spacing w:val="40"/>
        </w:rPr>
        <w:t xml:space="preserve"> </w:t>
      </w:r>
      <w:r>
        <w:t>Profetik Dalam Arus Revolusi Industri 4 . 0 Pada Program Studi Ilmu Anggota Pramuka Universitas Islam Negeri Alauddin Makassar” 5 (2022): 108–124.</w:t>
      </w:r>
    </w:p>
    <w:p w14:paraId="2175C38E" w14:textId="77777777" w:rsidR="000A2ACB" w:rsidRDefault="000A2ACB">
      <w:pPr>
        <w:pStyle w:val="BodyText"/>
        <w:ind w:left="0"/>
        <w:jc w:val="left"/>
      </w:pPr>
    </w:p>
    <w:p w14:paraId="3DDBF5CE" w14:textId="77777777" w:rsidR="000A2ACB" w:rsidRDefault="00585B49">
      <w:pPr>
        <w:pStyle w:val="BodyText"/>
        <w:jc w:val="left"/>
      </w:pPr>
      <w:r>
        <w:rPr>
          <w:spacing w:val="-10"/>
        </w:rPr>
        <w:t>P</w:t>
      </w:r>
    </w:p>
    <w:p w14:paraId="3A71A3CC" w14:textId="77777777" w:rsidR="000A2ACB" w:rsidRDefault="00585B49">
      <w:pPr>
        <w:spacing w:before="4"/>
        <w:ind w:left="1048" w:right="282" w:hanging="481"/>
        <w:jc w:val="both"/>
      </w:pPr>
      <w:r>
        <w:t>Siswanto, Eko, and Athoillah Islamy. “Fikih Moderasi Beragama Dalam Kehidupan</w:t>
      </w:r>
      <w:r>
        <w:rPr>
          <w:spacing w:val="-8"/>
        </w:rPr>
        <w:t xml:space="preserve"> </w:t>
      </w:r>
      <w:r>
        <w:t>Bernegara</w:t>
      </w:r>
      <w:r>
        <w:rPr>
          <w:spacing w:val="-11"/>
        </w:rPr>
        <w:t xml:space="preserve"> </w:t>
      </w:r>
      <w:r>
        <w:t>Di</w:t>
      </w:r>
      <w:r>
        <w:rPr>
          <w:spacing w:val="-9"/>
        </w:rPr>
        <w:t xml:space="preserve"> </w:t>
      </w:r>
      <w:r>
        <w:t>Indonesia.”</w:t>
      </w:r>
      <w:r>
        <w:rPr>
          <w:spacing w:val="-7"/>
        </w:rPr>
        <w:t xml:space="preserve"> </w:t>
      </w:r>
      <w:r>
        <w:rPr>
          <w:i/>
        </w:rPr>
        <w:t>Al-Adalah:</w:t>
      </w:r>
      <w:r>
        <w:rPr>
          <w:i/>
          <w:spacing w:val="-14"/>
        </w:rPr>
        <w:t xml:space="preserve"> </w:t>
      </w:r>
      <w:r>
        <w:rPr>
          <w:i/>
        </w:rPr>
        <w:t>Jurnal</w:t>
      </w:r>
      <w:r>
        <w:rPr>
          <w:i/>
          <w:spacing w:val="-9"/>
        </w:rPr>
        <w:t xml:space="preserve"> </w:t>
      </w:r>
      <w:r>
        <w:rPr>
          <w:i/>
        </w:rPr>
        <w:t>Hukum</w:t>
      </w:r>
      <w:r>
        <w:rPr>
          <w:i/>
          <w:spacing w:val="-12"/>
        </w:rPr>
        <w:t xml:space="preserve"> </w:t>
      </w:r>
      <w:r>
        <w:rPr>
          <w:i/>
        </w:rPr>
        <w:t>dan</w:t>
      </w:r>
      <w:r>
        <w:rPr>
          <w:i/>
          <w:spacing w:val="-5"/>
        </w:rPr>
        <w:t xml:space="preserve"> </w:t>
      </w:r>
      <w:r>
        <w:rPr>
          <w:i/>
        </w:rPr>
        <w:t>Anggota Pramuka</w:t>
      </w:r>
      <w:r>
        <w:rPr>
          <w:i/>
          <w:spacing w:val="40"/>
        </w:rPr>
        <w:t xml:space="preserve"> </w:t>
      </w:r>
      <w:r>
        <w:rPr>
          <w:i/>
        </w:rPr>
        <w:t xml:space="preserve">Islam </w:t>
      </w:r>
      <w:r>
        <w:t>7, no. 2 (2022): 198–217.</w:t>
      </w:r>
    </w:p>
    <w:p w14:paraId="34A59949" w14:textId="77777777" w:rsidR="000A2ACB" w:rsidRDefault="00585B49">
      <w:pPr>
        <w:pStyle w:val="BodyText"/>
        <w:spacing w:before="253"/>
        <w:ind w:left="1048" w:right="282" w:hanging="481"/>
      </w:pPr>
      <w:r>
        <w:t>Utami, Deanita Elsa, Indah Sari, Nihlatul Hayatti, Reggita Indriani, Sri Rahayu, and Hisny Fajrussalam. “Peran Etika Anggota Pramuka</w:t>
      </w:r>
      <w:r>
        <w:rPr>
          <w:spacing w:val="40"/>
        </w:rPr>
        <w:t xml:space="preserve"> </w:t>
      </w:r>
      <w:r>
        <w:t xml:space="preserve">Islam Dalam Strategi Lembaga Dakwah Kampus Untuk Meningkatkan Religiusitas Mahasiswa.” </w:t>
      </w:r>
      <w:r>
        <w:rPr>
          <w:i/>
        </w:rPr>
        <w:t xml:space="preserve">JPG: Jurnal Pendidikan Guru </w:t>
      </w:r>
      <w:r>
        <w:t>3, no. 3</w:t>
      </w:r>
      <w:r>
        <w:t xml:space="preserve"> (2022): 223.</w:t>
      </w:r>
    </w:p>
    <w:p w14:paraId="4FF646A2" w14:textId="77777777" w:rsidR="000A2ACB" w:rsidRDefault="00585B49">
      <w:pPr>
        <w:spacing w:before="252"/>
        <w:ind w:left="1048" w:right="279" w:hanging="481"/>
        <w:jc w:val="both"/>
      </w:pPr>
      <w:r>
        <w:lastRenderedPageBreak/>
        <w:t>Riskiyono, J. (2019). Kedaulatan Partisipasi Pemilih dalam Pengawasan Pemilihan Kepala Daerah dan Pemilihan Umum Serentak 2019 [Voters’ Agency</w:t>
      </w:r>
      <w:r>
        <w:rPr>
          <w:spacing w:val="-10"/>
        </w:rPr>
        <w:t xml:space="preserve"> </w:t>
      </w:r>
      <w:r>
        <w:t>in</w:t>
      </w:r>
      <w:r>
        <w:rPr>
          <w:spacing w:val="-10"/>
        </w:rPr>
        <w:t xml:space="preserve"> </w:t>
      </w:r>
      <w:r>
        <w:t>the</w:t>
      </w:r>
      <w:r>
        <w:rPr>
          <w:spacing w:val="-14"/>
        </w:rPr>
        <w:t xml:space="preserve"> </w:t>
      </w:r>
      <w:r>
        <w:t>Supervision</w:t>
      </w:r>
      <w:r>
        <w:rPr>
          <w:spacing w:val="-14"/>
        </w:rPr>
        <w:t xml:space="preserve"> </w:t>
      </w:r>
      <w:r>
        <w:t>of</w:t>
      </w:r>
      <w:r>
        <w:rPr>
          <w:spacing w:val="-13"/>
        </w:rPr>
        <w:t xml:space="preserve"> </w:t>
      </w:r>
      <w:r>
        <w:t>Regional</w:t>
      </w:r>
      <w:r>
        <w:rPr>
          <w:spacing w:val="-13"/>
        </w:rPr>
        <w:t xml:space="preserve"> </w:t>
      </w:r>
      <w:r>
        <w:t>Elections</w:t>
      </w:r>
      <w:r>
        <w:rPr>
          <w:spacing w:val="-14"/>
        </w:rPr>
        <w:t xml:space="preserve"> </w:t>
      </w:r>
      <w:r>
        <w:t>and</w:t>
      </w:r>
      <w:r>
        <w:rPr>
          <w:spacing w:val="-10"/>
        </w:rPr>
        <w:t xml:space="preserve"> </w:t>
      </w:r>
      <w:r>
        <w:t>the</w:t>
      </w:r>
      <w:r>
        <w:rPr>
          <w:spacing w:val="-14"/>
        </w:rPr>
        <w:t xml:space="preserve"> </w:t>
      </w:r>
      <w:r>
        <w:t>2019</w:t>
      </w:r>
      <w:r>
        <w:rPr>
          <w:spacing w:val="-10"/>
        </w:rPr>
        <w:t xml:space="preserve"> </w:t>
      </w:r>
      <w:r>
        <w:t xml:space="preserve">Simultaneous General Elections]. </w:t>
      </w:r>
      <w:r>
        <w:rPr>
          <w:i/>
        </w:rPr>
        <w:t>Jurnal Polit</w:t>
      </w:r>
      <w:r>
        <w:rPr>
          <w:i/>
        </w:rPr>
        <w:t>ica Dinamika Masalah Anggota Pramuka Dalam Negeri Dan Hubungan Internasional</w:t>
      </w:r>
      <w:r>
        <w:t xml:space="preserve">, </w:t>
      </w:r>
      <w:r>
        <w:rPr>
          <w:i/>
        </w:rPr>
        <w:t>10</w:t>
      </w:r>
      <w:r>
        <w:t xml:space="preserve">(2), 145–165. </w:t>
      </w:r>
      <w:hyperlink r:id="rId22">
        <w:r>
          <w:rPr>
            <w:spacing w:val="-2"/>
          </w:rPr>
          <w:t>https://doi.org/10.22212/jp.v10i2.1450</w:t>
        </w:r>
      </w:hyperlink>
    </w:p>
    <w:p w14:paraId="360088C6" w14:textId="77777777" w:rsidR="000A2ACB" w:rsidRDefault="00585B49">
      <w:pPr>
        <w:ind w:left="1048" w:right="282" w:hanging="481"/>
        <w:jc w:val="both"/>
      </w:pPr>
      <w:r>
        <w:t>Rumkel, N., Hukum, M. I., Pascasarjana, P., Khairun, U., Hukum, I</w:t>
      </w:r>
      <w:r>
        <w:t xml:space="preserve">., Hukum, F., Khairun, U., Artikel, I., &amp; Pemula, P. (2023). </w:t>
      </w:r>
      <w:r>
        <w:rPr>
          <w:i/>
        </w:rPr>
        <w:t>PEMILIHAN UMUM DI KALANGAN MAHASISWA</w:t>
      </w:r>
      <w:r>
        <w:t xml:space="preserve">. </w:t>
      </w:r>
      <w:r>
        <w:rPr>
          <w:i/>
        </w:rPr>
        <w:t>1</w:t>
      </w:r>
      <w:r>
        <w:t>(2), 48–57.</w:t>
      </w:r>
    </w:p>
    <w:p w14:paraId="4D8BD830" w14:textId="77777777" w:rsidR="000A2ACB" w:rsidRDefault="00585B49">
      <w:pPr>
        <w:pStyle w:val="BodyText"/>
        <w:tabs>
          <w:tab w:val="left" w:pos="3888"/>
          <w:tab w:val="left" w:pos="5175"/>
          <w:tab w:val="left" w:pos="7125"/>
        </w:tabs>
        <w:jc w:val="left"/>
      </w:pPr>
      <w:r>
        <w:t>Sadzali,</w:t>
      </w:r>
      <w:r>
        <w:rPr>
          <w:spacing w:val="36"/>
        </w:rPr>
        <w:t xml:space="preserve">  </w:t>
      </w:r>
      <w:r>
        <w:t>A.</w:t>
      </w:r>
      <w:r>
        <w:rPr>
          <w:spacing w:val="36"/>
        </w:rPr>
        <w:t xml:space="preserve">  </w:t>
      </w:r>
      <w:r>
        <w:t>(2022).</w:t>
      </w:r>
      <w:r>
        <w:rPr>
          <w:spacing w:val="37"/>
        </w:rPr>
        <w:t xml:space="preserve">  </w:t>
      </w:r>
      <w:r>
        <w:rPr>
          <w:spacing w:val="-2"/>
        </w:rPr>
        <w:t>Peranan</w:t>
      </w:r>
      <w:r>
        <w:tab/>
      </w:r>
      <w:r>
        <w:rPr>
          <w:spacing w:val="-2"/>
        </w:rPr>
        <w:t>Mahkamah</w:t>
      </w:r>
      <w:r>
        <w:tab/>
        <w:t>Konstitusi</w:t>
      </w:r>
      <w:r>
        <w:rPr>
          <w:spacing w:val="34"/>
        </w:rPr>
        <w:t xml:space="preserve">  </w:t>
      </w:r>
      <w:r>
        <w:rPr>
          <w:spacing w:val="-2"/>
        </w:rPr>
        <w:t>dalam</w:t>
      </w:r>
      <w:r>
        <w:tab/>
      </w:r>
      <w:r>
        <w:rPr>
          <w:spacing w:val="-2"/>
        </w:rPr>
        <w:t>Mewujudkan</w:t>
      </w:r>
    </w:p>
    <w:p w14:paraId="2B2F8E0D" w14:textId="71333C29" w:rsidR="000A2ACB" w:rsidRDefault="00585B49" w:rsidP="00641271">
      <w:pPr>
        <w:spacing w:before="66"/>
        <w:ind w:left="1048" w:right="279"/>
        <w:jc w:val="both"/>
      </w:pPr>
      <w:r>
        <w:t xml:space="preserve">Demokrasi Substantif pada Pemilu 2024 melalui Penegakan Hukum Progresif. </w:t>
      </w:r>
      <w:r>
        <w:rPr>
          <w:i/>
        </w:rPr>
        <w:t>As-Siyasi</w:t>
      </w:r>
      <w:r>
        <w:rPr>
          <w:i/>
          <w:spacing w:val="-16"/>
        </w:rPr>
        <w:t xml:space="preserve"> </w:t>
      </w:r>
      <w:r>
        <w:rPr>
          <w:i/>
        </w:rPr>
        <w:t>: Journal of Constitutional Law</w:t>
      </w:r>
      <w:r>
        <w:t xml:space="preserve">, </w:t>
      </w:r>
      <w:r>
        <w:rPr>
          <w:i/>
        </w:rPr>
        <w:t>2</w:t>
      </w:r>
      <w:r>
        <w:t xml:space="preserve">(2), 193–218. </w:t>
      </w:r>
      <w:hyperlink r:id="rId23">
        <w:r>
          <w:rPr>
            <w:spacing w:val="-2"/>
          </w:rPr>
          <w:t>https://doi.org/10.24042/as-siyasi.v2i2.14948</w:t>
        </w:r>
      </w:hyperlink>
    </w:p>
    <w:p w14:paraId="5A696542" w14:textId="77777777" w:rsidR="000A2ACB" w:rsidRDefault="00585B49">
      <w:pPr>
        <w:ind w:left="1048" w:right="280" w:hanging="481"/>
        <w:jc w:val="both"/>
      </w:pPr>
      <w:r>
        <w:t>T</w:t>
      </w:r>
      <w:r>
        <w:t>riono, T. (2</w:t>
      </w:r>
      <w:r>
        <w:t>017). Pemilu dan Urgenitas Pendidikan Anggota Pramuka Masyarakat</w:t>
      </w:r>
      <w:r>
        <w:rPr>
          <w:spacing w:val="-10"/>
        </w:rPr>
        <w:t xml:space="preserve"> </w:t>
      </w:r>
      <w:r>
        <w:t>dalam</w:t>
      </w:r>
      <w:r>
        <w:rPr>
          <w:spacing w:val="-3"/>
        </w:rPr>
        <w:t xml:space="preserve"> </w:t>
      </w:r>
      <w:r>
        <w:t>Mewujudkan</w:t>
      </w:r>
      <w:r>
        <w:rPr>
          <w:spacing w:val="-2"/>
        </w:rPr>
        <w:t xml:space="preserve"> </w:t>
      </w:r>
      <w:r>
        <w:t>Pemerintahan</w:t>
      </w:r>
      <w:r>
        <w:rPr>
          <w:spacing w:val="-2"/>
        </w:rPr>
        <w:t xml:space="preserve"> </w:t>
      </w:r>
      <w:r>
        <w:t>yang</w:t>
      </w:r>
      <w:r>
        <w:rPr>
          <w:spacing w:val="-2"/>
        </w:rPr>
        <w:t xml:space="preserve"> </w:t>
      </w:r>
      <w:r>
        <w:t xml:space="preserve">Baik. </w:t>
      </w:r>
      <w:r>
        <w:rPr>
          <w:i/>
        </w:rPr>
        <w:t>Jurnal</w:t>
      </w:r>
      <w:r>
        <w:rPr>
          <w:i/>
          <w:spacing w:val="-4"/>
        </w:rPr>
        <w:t xml:space="preserve"> </w:t>
      </w:r>
      <w:r>
        <w:rPr>
          <w:i/>
        </w:rPr>
        <w:t>Agregasi</w:t>
      </w:r>
      <w:r>
        <w:rPr>
          <w:i/>
          <w:spacing w:val="-16"/>
        </w:rPr>
        <w:t xml:space="preserve"> </w:t>
      </w:r>
      <w:r>
        <w:rPr>
          <w:i/>
        </w:rPr>
        <w:t>: Aksi Reformasi Government Dalam Demokrasi</w:t>
      </w:r>
      <w:r>
        <w:t xml:space="preserve">, </w:t>
      </w:r>
      <w:r>
        <w:rPr>
          <w:i/>
        </w:rPr>
        <w:t>5</w:t>
      </w:r>
      <w:r>
        <w:t xml:space="preserve">(2). </w:t>
      </w:r>
      <w:hyperlink r:id="rId24">
        <w:r>
          <w:rPr>
            <w:spacing w:val="-2"/>
          </w:rPr>
          <w:t>https://doi.org/10.34</w:t>
        </w:r>
        <w:r>
          <w:rPr>
            <w:spacing w:val="-2"/>
          </w:rPr>
          <w:t>010/agregasi.v5i2.447</w:t>
        </w:r>
      </w:hyperlink>
    </w:p>
    <w:p w14:paraId="185E7B55" w14:textId="77777777" w:rsidR="000A2ACB" w:rsidRDefault="000A2ACB">
      <w:pPr>
        <w:pStyle w:val="BodyText"/>
        <w:spacing w:before="3"/>
        <w:ind w:left="0"/>
        <w:jc w:val="left"/>
      </w:pPr>
    </w:p>
    <w:p w14:paraId="7BAE23FF" w14:textId="77777777" w:rsidR="000A2ACB" w:rsidRDefault="00585B49">
      <w:pPr>
        <w:spacing w:before="1" w:line="252" w:lineRule="exact"/>
        <w:ind w:left="625"/>
      </w:pPr>
      <w:r>
        <w:t>Yusup,</w:t>
      </w:r>
      <w:r>
        <w:rPr>
          <w:spacing w:val="54"/>
        </w:rPr>
        <w:t xml:space="preserve"> </w:t>
      </w:r>
      <w:r>
        <w:t>Jaenudin,</w:t>
      </w:r>
      <w:r>
        <w:rPr>
          <w:spacing w:val="58"/>
        </w:rPr>
        <w:t xml:space="preserve"> </w:t>
      </w:r>
      <w:r>
        <w:t>and</w:t>
      </w:r>
      <w:r>
        <w:rPr>
          <w:spacing w:val="61"/>
        </w:rPr>
        <w:t xml:space="preserve"> </w:t>
      </w:r>
      <w:r>
        <w:t>Tini</w:t>
      </w:r>
      <w:r>
        <w:rPr>
          <w:spacing w:val="58"/>
        </w:rPr>
        <w:t xml:space="preserve"> </w:t>
      </w:r>
      <w:r>
        <w:t>Rustini.</w:t>
      </w:r>
      <w:r>
        <w:rPr>
          <w:spacing w:val="63"/>
        </w:rPr>
        <w:t xml:space="preserve"> </w:t>
      </w:r>
      <w:r>
        <w:rPr>
          <w:i/>
        </w:rPr>
        <w:t>Panduan</w:t>
      </w:r>
      <w:r>
        <w:rPr>
          <w:i/>
          <w:spacing w:val="61"/>
        </w:rPr>
        <w:t xml:space="preserve"> </w:t>
      </w:r>
      <w:r>
        <w:rPr>
          <w:i/>
        </w:rPr>
        <w:t>wajib</w:t>
      </w:r>
      <w:r>
        <w:rPr>
          <w:i/>
          <w:spacing w:val="61"/>
        </w:rPr>
        <w:t xml:space="preserve"> </w:t>
      </w:r>
      <w:r>
        <w:rPr>
          <w:i/>
        </w:rPr>
        <w:t>pramuka</w:t>
      </w:r>
      <w:r>
        <w:rPr>
          <w:i/>
          <w:spacing w:val="61"/>
        </w:rPr>
        <w:t xml:space="preserve"> </w:t>
      </w:r>
      <w:r>
        <w:rPr>
          <w:i/>
          <w:spacing w:val="-2"/>
        </w:rPr>
        <w:t>Superlengkap</w:t>
      </w:r>
      <w:r>
        <w:rPr>
          <w:spacing w:val="-2"/>
        </w:rPr>
        <w:t>.</w:t>
      </w:r>
    </w:p>
    <w:p w14:paraId="62A7EFB6" w14:textId="77777777" w:rsidR="000A2ACB" w:rsidRDefault="00585B49">
      <w:pPr>
        <w:pStyle w:val="BodyText"/>
        <w:spacing w:line="252" w:lineRule="exact"/>
        <w:ind w:left="1288"/>
        <w:jc w:val="left"/>
      </w:pPr>
      <w:r>
        <w:t>Bmedia,</w:t>
      </w:r>
      <w:r>
        <w:rPr>
          <w:spacing w:val="-4"/>
        </w:rPr>
        <w:t xml:space="preserve"> </w:t>
      </w:r>
      <w:r>
        <w:rPr>
          <w:spacing w:val="-2"/>
        </w:rPr>
        <w:t>2022.</w:t>
      </w:r>
    </w:p>
    <w:p w14:paraId="5FA3FF8B" w14:textId="77777777" w:rsidR="000A2ACB" w:rsidRDefault="00585B49">
      <w:pPr>
        <w:pStyle w:val="BodyText"/>
        <w:spacing w:before="251" w:line="242" w:lineRule="auto"/>
        <w:ind w:left="1288" w:hanging="721"/>
        <w:jc w:val="left"/>
      </w:pPr>
      <w:r>
        <w:t>Pramuka, Kwartir Nasional Gerakan. "Anggaran Dasar dan Anggaran Rumah</w:t>
      </w:r>
      <w:r>
        <w:rPr>
          <w:spacing w:val="40"/>
        </w:rPr>
        <w:t xml:space="preserve"> </w:t>
      </w:r>
      <w:r>
        <w:t xml:space="preserve">Tangga." </w:t>
      </w:r>
      <w:r>
        <w:rPr>
          <w:i/>
        </w:rPr>
        <w:t xml:space="preserve">Jakarta: Kwarnas </w:t>
      </w:r>
      <w:r>
        <w:t>(2005).</w:t>
      </w:r>
    </w:p>
    <w:p w14:paraId="318F5CF3" w14:textId="77777777" w:rsidR="000A2ACB" w:rsidRDefault="00585B49">
      <w:pPr>
        <w:spacing w:before="249"/>
        <w:ind w:left="568"/>
      </w:pPr>
      <w:r>
        <w:t>Esensi,</w:t>
      </w:r>
      <w:r>
        <w:rPr>
          <w:spacing w:val="-5"/>
        </w:rPr>
        <w:t xml:space="preserve"> </w:t>
      </w:r>
      <w:r>
        <w:t>Tim.</w:t>
      </w:r>
      <w:r>
        <w:rPr>
          <w:spacing w:val="-2"/>
        </w:rPr>
        <w:t xml:space="preserve"> </w:t>
      </w:r>
      <w:r>
        <w:rPr>
          <w:i/>
        </w:rPr>
        <w:t>Mengenal</w:t>
      </w:r>
      <w:r>
        <w:rPr>
          <w:i/>
          <w:spacing w:val="-4"/>
        </w:rPr>
        <w:t xml:space="preserve"> </w:t>
      </w:r>
      <w:r>
        <w:rPr>
          <w:i/>
        </w:rPr>
        <w:t>Gerakan</w:t>
      </w:r>
      <w:r>
        <w:rPr>
          <w:i/>
          <w:spacing w:val="-1"/>
        </w:rPr>
        <w:t xml:space="preserve"> </w:t>
      </w:r>
      <w:r>
        <w:rPr>
          <w:i/>
        </w:rPr>
        <w:t>Pramuka</w:t>
      </w:r>
      <w:r>
        <w:t>.</w:t>
      </w:r>
      <w:r>
        <w:rPr>
          <w:spacing w:val="-5"/>
        </w:rPr>
        <w:t xml:space="preserve"> </w:t>
      </w:r>
      <w:r>
        <w:t>ESENSI,</w:t>
      </w:r>
      <w:r>
        <w:rPr>
          <w:spacing w:val="-4"/>
        </w:rPr>
        <w:t xml:space="preserve"> 2022</w:t>
      </w:r>
    </w:p>
    <w:sectPr w:rsidR="000A2ACB">
      <w:pgSz w:w="11920" w:h="16860"/>
      <w:pgMar w:top="1620" w:right="1559" w:bottom="960" w:left="1700" w:header="0" w:footer="7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DE0F92" w14:textId="77777777" w:rsidR="00585B49" w:rsidRDefault="00585B49">
      <w:r>
        <w:separator/>
      </w:r>
    </w:p>
  </w:endnote>
  <w:endnote w:type="continuationSeparator" w:id="0">
    <w:p w14:paraId="099F1E6C" w14:textId="77777777" w:rsidR="00585B49" w:rsidRDefault="00585B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Book Antiqua">
    <w:altName w:val="Book Antiqua"/>
    <w:panose1 w:val="02040602050305030304"/>
    <w:charset w:val="00"/>
    <w:family w:val="roman"/>
    <w:pitch w:val="variable"/>
    <w:sig w:usb0="00000287" w:usb1="00000000" w:usb2="00000000" w:usb3="00000000" w:csb0="0000009F" w:csb1="00000000"/>
  </w:font>
  <w:font w:name="Cordia New">
    <w:panose1 w:val="020B0304020202020204"/>
    <w:charset w:val="DE"/>
    <w:family w:val="swiss"/>
    <w:pitch w:val="variable"/>
    <w:sig w:usb0="81000003" w:usb1="00000000" w:usb2="00000000" w:usb3="00000000" w:csb0="00010001" w:csb1="00000000"/>
  </w:font>
  <w:font w:name="Century Gothic">
    <w:altName w:val="Century Gothic"/>
    <w:panose1 w:val="020B0502020202020204"/>
    <w:charset w:val="00"/>
    <w:family w:val="swiss"/>
    <w:pitch w:val="variable"/>
    <w:sig w:usb0="00000287" w:usb1="00000000" w:usb2="00000000" w:usb3="00000000" w:csb0="0000009F" w:csb1="00000000"/>
  </w:font>
  <w:font w:name="Bookman Old Style">
    <w:altName w:val="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42609"/>
      <w:docPartObj>
        <w:docPartGallery w:val="Page Numbers (Bottom of Page)"/>
        <w:docPartUnique/>
      </w:docPartObj>
    </w:sdtPr>
    <w:sdtEndPr>
      <w:rPr>
        <w:noProof/>
      </w:rPr>
    </w:sdtEndPr>
    <w:sdtContent>
      <w:p w14:paraId="02DFC205" w14:textId="1DA60290" w:rsidR="00641271" w:rsidRDefault="0064127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AD59382" w14:textId="605F227F" w:rsidR="000A2ACB" w:rsidRDefault="000A2ACB">
    <w:pPr>
      <w:pStyle w:val="BodyText"/>
      <w:spacing w:line="200" w:lineRule="exact"/>
      <w:ind w:left="0"/>
      <w:jc w:val="left"/>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327A0" w14:textId="77777777" w:rsidR="00585B49" w:rsidRDefault="00585B49">
      <w:r>
        <w:separator/>
      </w:r>
    </w:p>
  </w:footnote>
  <w:footnote w:type="continuationSeparator" w:id="0">
    <w:p w14:paraId="3F1E037E" w14:textId="77777777" w:rsidR="00585B49" w:rsidRDefault="00585B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025C" w14:textId="5BF87F6D" w:rsidR="00641271" w:rsidRDefault="00641271">
    <w:pPr>
      <w:pStyle w:val="Header"/>
    </w:pPr>
  </w:p>
  <w:p w14:paraId="673D6A1D" w14:textId="3A1CBB7E" w:rsidR="00641271" w:rsidRDefault="00641271">
    <w:pPr>
      <w:pStyle w:val="Header"/>
    </w:pPr>
  </w:p>
  <w:p w14:paraId="4959813C" w14:textId="77777777" w:rsidR="00641271" w:rsidRDefault="00641271" w:rsidP="00641271">
    <w:pPr>
      <w:spacing w:line="200" w:lineRule="exact"/>
      <w:ind w:right="291"/>
      <w:jc w:val="right"/>
      <w:rPr>
        <w:sz w:val="20"/>
        <w:szCs w:val="24"/>
        <w:lang w:val="en-US"/>
      </w:rPr>
    </w:pPr>
    <w:bookmarkStart w:id="4" w:name="_Hlk242679826"/>
    <w:bookmarkStart w:id="5" w:name="_Hlk242679827"/>
  </w:p>
  <w:p w14:paraId="09BFB670" w14:textId="77777777" w:rsidR="00641271" w:rsidRDefault="00641271" w:rsidP="00641271">
    <w:pPr>
      <w:spacing w:line="200" w:lineRule="exact"/>
      <w:ind w:right="291"/>
      <w:jc w:val="right"/>
      <w:rPr>
        <w:sz w:val="20"/>
        <w:szCs w:val="24"/>
        <w:lang w:val="en-US"/>
      </w:rPr>
    </w:pPr>
  </w:p>
  <w:p w14:paraId="1AC69FC9" w14:textId="77777777" w:rsidR="00641271" w:rsidRDefault="00641271" w:rsidP="00641271">
    <w:pPr>
      <w:spacing w:line="200" w:lineRule="exact"/>
      <w:ind w:right="291"/>
      <w:jc w:val="right"/>
      <w:rPr>
        <w:sz w:val="20"/>
        <w:szCs w:val="24"/>
        <w:lang w:val="en-US"/>
      </w:rPr>
    </w:pPr>
  </w:p>
  <w:p w14:paraId="50ECA53B" w14:textId="4BE9C207" w:rsidR="00641271" w:rsidRPr="00C17C80" w:rsidRDefault="00641271" w:rsidP="00641271">
    <w:pPr>
      <w:spacing w:line="200" w:lineRule="exact"/>
      <w:ind w:right="291"/>
      <w:jc w:val="right"/>
      <w:rPr>
        <w:sz w:val="20"/>
        <w:szCs w:val="24"/>
        <w:lang w:val="en-US"/>
      </w:rPr>
    </w:pPr>
    <w:r w:rsidRPr="00641271">
      <w:rPr>
        <w:rFonts w:ascii="Calibri" w:eastAsia="Calibri" w:hAnsi="Calibri" w:cs="Cordia New"/>
        <w:noProof/>
        <w:kern w:val="2"/>
        <w:sz w:val="20"/>
        <w:szCs w:val="30"/>
        <w:lang w:val="en-US" w:bidi="th-TH"/>
      </w:rPr>
      <mc:AlternateContent>
        <mc:Choice Requires="wps">
          <w:drawing>
            <wp:anchor distT="0" distB="0" distL="0" distR="0" simplePos="0" relativeHeight="251656704" behindDoc="1" locked="0" layoutInCell="1" allowOverlap="1" wp14:anchorId="61C55537" wp14:editId="6A63148A">
              <wp:simplePos x="0" y="0"/>
              <wp:positionH relativeFrom="margin">
                <wp:posOffset>0</wp:posOffset>
              </wp:positionH>
              <wp:positionV relativeFrom="page">
                <wp:posOffset>701675</wp:posOffset>
              </wp:positionV>
              <wp:extent cx="3382010" cy="184150"/>
              <wp:effectExtent l="0" t="0" r="0" b="0"/>
              <wp:wrapNone/>
              <wp:docPr id="23"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82010" cy="184150"/>
                      </a:xfrm>
                      <a:prstGeom prst="rect">
                        <a:avLst/>
                      </a:prstGeom>
                    </wps:spPr>
                    <wps:txbx>
                      <w:txbxContent>
                        <w:p w14:paraId="1B7E009A" w14:textId="77777777" w:rsidR="00641271" w:rsidRDefault="00641271" w:rsidP="00641271">
                          <w:pPr>
                            <w:spacing w:before="14"/>
                            <w:ind w:left="20"/>
                            <w:rPr>
                              <w:sz w:val="18"/>
                            </w:rPr>
                          </w:pPr>
                          <w:r w:rsidRPr="00F30D8A">
                            <w:t>Imam Fahmaan : Peran Kode</w:t>
                          </w:r>
                          <w: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1C55537" id="_x0000_t202" coordsize="21600,21600" o:spt="202" path="m,l,21600r21600,l21600,xe">
              <v:stroke joinstyle="miter"/>
              <v:path gradientshapeok="t" o:connecttype="rect"/>
            </v:shapetype>
            <v:shape id="Textbox 10" o:spid="_x0000_s1030" type="#_x0000_t202" style="position:absolute;left:0;text-align:left;margin-left:0;margin-top:55.25pt;width:266.3pt;height:14.5pt;z-index:-25165977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" filled="f" stroked="f">
              <v:textbox inset="0,0,0,0">
                <w:txbxContent>
                  <w:p w14:paraId="1B7E009A" w14:textId="77777777" w:rsidR="00641271" w:rsidRDefault="00641271" w:rsidP="00641271">
                    <w:pPr>
                      <w:spacing w:before="14"/>
                      <w:ind w:left="20"/>
                      <w:rPr>
                        <w:sz w:val="18"/>
                      </w:rPr>
                    </w:pPr>
                    <w:r w:rsidRPr="00F30D8A">
                      <w:t>Imam Fahmaan : Peran Kode</w:t>
                    </w:r>
                    <w:r>
                      <w:t>….</w:t>
                    </w:r>
                  </w:p>
                </w:txbxContent>
              </v:textbox>
              <w10:wrap anchorx="margin" anchory="page"/>
            </v:shape>
          </w:pict>
        </mc:Fallback>
      </mc:AlternateContent>
    </w:r>
    <w:proofErr w:type="spellStart"/>
    <w:r w:rsidRPr="00C17C80">
      <w:rPr>
        <w:sz w:val="20"/>
        <w:szCs w:val="24"/>
        <w:lang w:val="en-US"/>
      </w:rPr>
      <w:t>Jurnal</w:t>
    </w:r>
    <w:proofErr w:type="spellEnd"/>
    <w:r w:rsidRPr="00C17C80">
      <w:rPr>
        <w:sz w:val="20"/>
        <w:szCs w:val="24"/>
        <w:lang w:val="en-US"/>
      </w:rPr>
      <w:t xml:space="preserve"> Bakti </w:t>
    </w:r>
    <w:proofErr w:type="spellStart"/>
    <w:r w:rsidRPr="00C17C80">
      <w:rPr>
        <w:sz w:val="20"/>
        <w:szCs w:val="24"/>
        <w:lang w:val="en-US"/>
      </w:rPr>
      <w:t>Sosial</w:t>
    </w:r>
    <w:proofErr w:type="spellEnd"/>
    <w:r w:rsidRPr="00C17C80">
      <w:rPr>
        <w:sz w:val="20"/>
        <w:szCs w:val="24"/>
        <w:lang w:val="en-US"/>
      </w:rPr>
      <w:t xml:space="preserve"> </w:t>
    </w:r>
  </w:p>
  <w:p w14:paraId="218B9FA7" w14:textId="26516435" w:rsidR="00641271" w:rsidRPr="00C17C80" w:rsidRDefault="00641271" w:rsidP="00641271">
    <w:pPr>
      <w:spacing w:line="200" w:lineRule="exact"/>
      <w:ind w:right="291"/>
      <w:jc w:val="right"/>
      <w:rPr>
        <w:sz w:val="20"/>
        <w:szCs w:val="24"/>
        <w:lang w:val="en-US"/>
      </w:rPr>
    </w:pPr>
    <w:r w:rsidRPr="00C17C80">
      <w:rPr>
        <w:sz w:val="20"/>
        <w:szCs w:val="24"/>
        <w:lang w:val="en-US"/>
      </w:rPr>
      <w:t>Volume 3 Number 2 2024</w:t>
    </w:r>
  </w:p>
  <w:p w14:paraId="04788DA2" w14:textId="77777777" w:rsidR="00641271" w:rsidRPr="00C17C80" w:rsidRDefault="00641271" w:rsidP="00641271">
    <w:pPr>
      <w:spacing w:line="200" w:lineRule="exact"/>
      <w:rPr>
        <w:sz w:val="20"/>
        <w:szCs w:val="24"/>
        <w:lang w:val="en-US"/>
      </w:rPr>
    </w:pPr>
    <w:r w:rsidRPr="00C17C80">
      <w:rPr>
        <w:noProof/>
        <w:sz w:val="20"/>
      </w:rPr>
      <mc:AlternateContent>
        <mc:Choice Requires="wps">
          <w:drawing>
            <wp:anchor distT="0" distB="0" distL="0" distR="0" simplePos="0" relativeHeight="251653632" behindDoc="1" locked="0" layoutInCell="1" allowOverlap="1" wp14:anchorId="475372D7" wp14:editId="67697786">
              <wp:simplePos x="0" y="0"/>
              <wp:positionH relativeFrom="page">
                <wp:posOffset>1006475</wp:posOffset>
              </wp:positionH>
              <wp:positionV relativeFrom="page">
                <wp:posOffset>1010285</wp:posOffset>
              </wp:positionV>
              <wp:extent cx="5755640" cy="1270"/>
              <wp:effectExtent l="0" t="0" r="0" b="0"/>
              <wp:wrapNone/>
              <wp:docPr id="25"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55640" cy="1270"/>
                      </a:xfrm>
                      <a:custGeom>
                        <a:avLst/>
                        <a:gdLst/>
                        <a:ahLst/>
                        <a:cxnLst/>
                        <a:rect l="l" t="t" r="r" b="b"/>
                        <a:pathLst>
                          <a:path w="5755640">
                            <a:moveTo>
                              <a:pt x="0" y="0"/>
                            </a:moveTo>
                            <a:lnTo>
                              <a:pt x="5755640" y="0"/>
                            </a:lnTo>
                          </a:path>
                        </a:pathLst>
                      </a:custGeom>
                      <a:ln w="25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D3EEDE1" id="Graphic 9" o:spid="_x0000_s1026" style="position:absolute;margin-left:79.25pt;margin-top:79.55pt;width:453.2pt;height:.1pt;z-index:-251662848;visibility:visible;mso-wrap-style:square;mso-wrap-distance-left:0;mso-wrap-distance-top:0;mso-wrap-distance-right:0;mso-wrap-distance-bottom:0;mso-position-horizontal:absolute;mso-position-horizontal-relative:page;mso-position-vertical:absolute;mso-position-vertical-relative:page;v-text-anchor:top" coordsize="5755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" path="m,l5755640,e" filled="f" strokeweight="2pt">
              <v:path arrowok="t"/>
              <w10:wrap anchorx="page" anchory="page"/>
            </v:shape>
          </w:pict>
        </mc:Fallback>
      </mc:AlternateContent>
    </w:r>
    <w:r w:rsidRPr="00C17C80">
      <w:rPr>
        <w:sz w:val="20"/>
        <w:lang w:val="en-US"/>
      </w:rPr>
      <w:t xml:space="preserve">                                                                                                        </w:t>
    </w:r>
    <w:r w:rsidRPr="00C17C80">
      <w:rPr>
        <w:rFonts w:ascii="Century Gothic" w:eastAsia="Bookman Old Style" w:hAnsi="Bookman Old Style" w:cs="Bookman Old Style"/>
        <w:color w:val="211F1F"/>
        <w:sz w:val="18"/>
        <w:lang w:val="en-US"/>
      </w:rPr>
      <w:t xml:space="preserve"> </w:t>
    </w:r>
  </w:p>
  <w:p w14:paraId="1FDE29AA" w14:textId="77777777" w:rsidR="00641271" w:rsidRPr="00C17C80" w:rsidRDefault="00641271" w:rsidP="00641271">
    <w:pPr>
      <w:ind w:right="345"/>
      <w:jc w:val="right"/>
      <w:rPr>
        <w:rFonts w:ascii="Century Gothic" w:eastAsia="Bookman Old Style" w:hAnsi="Bookman Old Style" w:cs="Bookman Old Style"/>
        <w:sz w:val="18"/>
        <w:lang w:val="en-US"/>
      </w:rPr>
    </w:pPr>
    <w:r w:rsidRPr="00C17C80">
      <w:rPr>
        <w:rFonts w:ascii="Century Gothic" w:eastAsia="Bookman Old Style" w:hAnsi="Bookman Old Style" w:cs="Bookman Old Style"/>
        <w:sz w:val="18"/>
        <w:lang w:val="en-US"/>
      </w:rPr>
      <w:t>e-ISSN:</w:t>
    </w:r>
    <w:r w:rsidRPr="00C17C80">
      <w:rPr>
        <w:rFonts w:ascii="Times New Roman" w:eastAsia="Bookman Old Style" w:hAnsi="Bookman Old Style" w:cs="Bookman Old Style"/>
        <w:spacing w:val="42"/>
        <w:sz w:val="18"/>
        <w:lang w:val="en-US"/>
      </w:rPr>
      <w:t xml:space="preserve"> </w:t>
    </w:r>
    <w:r w:rsidRPr="00C17C80">
      <w:rPr>
        <w:rFonts w:ascii="Century Gothic" w:eastAsia="Bookman Old Style" w:hAnsi="Bookman Old Style" w:cs="Bookman Old Style"/>
        <w:sz w:val="18"/>
        <w:lang w:val="en-US"/>
      </w:rPr>
      <w:t>2962-9527</w:t>
    </w:r>
  </w:p>
  <w:p w14:paraId="456081EE" w14:textId="01F13B5E" w:rsidR="00641271" w:rsidRPr="00641271" w:rsidRDefault="00641271" w:rsidP="00641271">
    <w:pPr>
      <w:widowControl/>
      <w:tabs>
        <w:tab w:val="center" w:pos="4680"/>
        <w:tab w:val="right" w:pos="9360"/>
      </w:tabs>
      <w:autoSpaceDE/>
      <w:autoSpaceDN/>
      <w:jc w:val="right"/>
      <w:rPr>
        <w:rFonts w:ascii="Calibri" w:eastAsia="Calibri" w:hAnsi="Calibri" w:cs="Cordia New"/>
        <w:kern w:val="2"/>
        <w:sz w:val="24"/>
        <w:szCs w:val="30"/>
        <w:lang w:val="en-US" w:bidi="th-TH"/>
      </w:rPr>
    </w:pPr>
    <w:hyperlink r:id="rId1" w:history="1">
      <w:r w:rsidRPr="00C17C80">
        <w:rPr>
          <w:rFonts w:ascii="Century Gothic" w:eastAsia="Bookman Old Style" w:hAnsi="Bookman Old Style" w:cs="Bookman Old Style"/>
          <w:color w:val="0000FF"/>
          <w:sz w:val="18"/>
          <w:u w:val="single"/>
          <w:lang w:val="en-US"/>
        </w:rPr>
        <w:t>https://jurnal.asrypersadaquality.com/index.php/baktisosial</w:t>
      </w:r>
    </w:hyperlink>
  </w:p>
  <w:bookmarkEnd w:id="4"/>
  <w:bookmarkEnd w:id="5"/>
  <w:p w14:paraId="7B51AC42" w14:textId="77777777" w:rsidR="00641271" w:rsidRDefault="006412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ACB"/>
    <w:rsid w:val="000A2ACB"/>
    <w:rsid w:val="00585B49"/>
    <w:rsid w:val="0064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2F590E"/>
  <w15:docId w15:val="{C2F29DAF-7F8E-40E5-ABCD-073E0A6A4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id"/>
    </w:rPr>
  </w:style>
  <w:style w:type="paragraph" w:styleId="Heading1">
    <w:name w:val="heading 1"/>
    <w:basedOn w:val="Normal"/>
    <w:uiPriority w:val="9"/>
    <w:qFormat/>
    <w:pPr>
      <w:ind w:left="431" w:right="719"/>
      <w:jc w:val="center"/>
      <w:outlineLvl w:val="0"/>
    </w:pPr>
    <w:rPr>
      <w:b/>
      <w:bCs/>
      <w:sz w:val="28"/>
      <w:szCs w:val="28"/>
    </w:rPr>
  </w:style>
  <w:style w:type="paragraph" w:styleId="Heading2">
    <w:name w:val="heading 2"/>
    <w:basedOn w:val="Normal"/>
    <w:uiPriority w:val="9"/>
    <w:unhideWhenUsed/>
    <w:qFormat/>
    <w:pPr>
      <w:ind w:left="568"/>
      <w:outlineLvl w:val="1"/>
    </w:pPr>
    <w:rPr>
      <w:b/>
      <w:bCs/>
    </w:rPr>
  </w:style>
  <w:style w:type="paragraph" w:styleId="Heading3">
    <w:name w:val="heading 3"/>
    <w:basedOn w:val="Normal"/>
    <w:uiPriority w:val="9"/>
    <w:unhideWhenUsed/>
    <w:qFormat/>
    <w:pPr>
      <w:spacing w:before="1"/>
      <w:ind w:left="431"/>
      <w:jc w:val="center"/>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568"/>
      <w:jc w:val="both"/>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41271"/>
    <w:pPr>
      <w:tabs>
        <w:tab w:val="center" w:pos="4680"/>
        <w:tab w:val="right" w:pos="9360"/>
      </w:tabs>
    </w:pPr>
  </w:style>
  <w:style w:type="character" w:customStyle="1" w:styleId="HeaderChar">
    <w:name w:val="Header Char"/>
    <w:basedOn w:val="DefaultParagraphFont"/>
    <w:link w:val="Header"/>
    <w:uiPriority w:val="99"/>
    <w:rsid w:val="00641271"/>
    <w:rPr>
      <w:rFonts w:ascii="Arial" w:eastAsia="Arial" w:hAnsi="Arial" w:cs="Arial"/>
      <w:lang w:val="id"/>
    </w:rPr>
  </w:style>
  <w:style w:type="paragraph" w:styleId="Footer">
    <w:name w:val="footer"/>
    <w:basedOn w:val="Normal"/>
    <w:link w:val="FooterChar"/>
    <w:uiPriority w:val="99"/>
    <w:unhideWhenUsed/>
    <w:rsid w:val="00641271"/>
    <w:pPr>
      <w:tabs>
        <w:tab w:val="center" w:pos="4680"/>
        <w:tab w:val="right" w:pos="9360"/>
      </w:tabs>
    </w:pPr>
  </w:style>
  <w:style w:type="character" w:customStyle="1" w:styleId="FooterChar">
    <w:name w:val="Footer Char"/>
    <w:basedOn w:val="DefaultParagraphFont"/>
    <w:link w:val="Footer"/>
    <w:uiPriority w:val="99"/>
    <w:rsid w:val="00641271"/>
    <w:rPr>
      <w:rFonts w:ascii="Arial" w:eastAsia="Arial" w:hAnsi="Arial" w:cs="Arial"/>
      <w:lang w:val="id"/>
    </w:rPr>
  </w:style>
  <w:style w:type="character" w:styleId="Hyperlink">
    <w:name w:val="Hyperlink"/>
    <w:basedOn w:val="DefaultParagraphFont"/>
    <w:uiPriority w:val="99"/>
    <w:unhideWhenUsed/>
    <w:rsid w:val="00641271"/>
    <w:rPr>
      <w:color w:val="0000FF" w:themeColor="hyperlink"/>
      <w:u w:val="single"/>
    </w:rPr>
  </w:style>
  <w:style w:type="character" w:styleId="UnresolvedMention">
    <w:name w:val="Unresolved Mention"/>
    <w:basedOn w:val="DefaultParagraphFont"/>
    <w:uiPriority w:val="99"/>
    <w:semiHidden/>
    <w:unhideWhenUsed/>
    <w:rsid w:val="006412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baktisosial@gmail.com" TargetMode="External"/><Relationship Id="rId13" Type="http://schemas.openxmlformats.org/officeDocument/2006/relationships/hyperlink" Target="https://doi.org/10.63736/jbs.v4i2" TargetMode="External"/><Relationship Id="rId18" Type="http://schemas.openxmlformats.org/officeDocument/2006/relationships/image" Target="media/image4.pn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doi.org/10.24114/jupiis.v10i1.8385" TargetMode="External"/><Relationship Id="rId7" Type="http://schemas.openxmlformats.org/officeDocument/2006/relationships/image" Target="media/image2.jpeg"/><Relationship Id="rId12" Type="http://schemas.openxmlformats.org/officeDocument/2006/relationships/hyperlink" Target="https://jurnal.asrypersadaquality.com/index.php/baktisosial" TargetMode="External"/><Relationship Id="rId17" Type="http://schemas.openxmlformats.org/officeDocument/2006/relationships/hyperlink" Target="https://doi.org/10.31000/jhr.v7i1.2448"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doi.org/10.32533/02207.2018" TargetMode="External"/><Relationship Id="rId20" Type="http://schemas.openxmlformats.org/officeDocument/2006/relationships/hyperlink" Target="https://doi.org/10.31629/takzimjpm.v3i1.534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mailto:baktisosial@gmail.com" TargetMode="External"/><Relationship Id="rId24" Type="http://schemas.openxmlformats.org/officeDocument/2006/relationships/hyperlink" Target="https://doi.org/10.34010/agregasi.v5i2.447" TargetMode="External"/><Relationship Id="rId5" Type="http://schemas.openxmlformats.org/officeDocument/2006/relationships/endnotes" Target="endnotes.xml"/><Relationship Id="rId15" Type="http://schemas.openxmlformats.org/officeDocument/2006/relationships/header" Target="header1.xml"/><Relationship Id="rId23" Type="http://schemas.openxmlformats.org/officeDocument/2006/relationships/hyperlink" Target="https://doi.org/10.24042/as-siyasi.v2i2.14948" TargetMode="External"/><Relationship Id="rId10" Type="http://schemas.openxmlformats.org/officeDocument/2006/relationships/image" Target="media/image3.jpeg"/><Relationship Id="rId19" Type="http://schemas.openxmlformats.org/officeDocument/2006/relationships/hyperlink" Target="https://doi.org/10.35973/jrs.v1i01.1449" TargetMode="External"/><Relationship Id="rId4" Type="http://schemas.openxmlformats.org/officeDocument/2006/relationships/footnotes" Target="footnotes.xml"/><Relationship Id="rId9" Type="http://schemas.openxmlformats.org/officeDocument/2006/relationships/hyperlink" Target="https://jurnal.asrypersadaquality.com/index.php/baktisosial" TargetMode="External"/><Relationship Id="rId14" Type="http://schemas.openxmlformats.org/officeDocument/2006/relationships/footer" Target="footer1.xml"/><Relationship Id="rId22" Type="http://schemas.openxmlformats.org/officeDocument/2006/relationships/hyperlink" Target="https://doi.org/10.22212/jp.v10i2.1450"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jurnal.asrypersadaquality.com/index.php/baktisosi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2730</Words>
  <Characters>15564</Characters>
  <Application>Microsoft Office Word</Application>
  <DocSecurity>0</DocSecurity>
  <Lines>129</Lines>
  <Paragraphs>36</Paragraphs>
  <ScaleCrop>false</ScaleCrop>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RIAN RIFKI ELIANDY</dc:creator>
  <cp:lastModifiedBy>journalarsypersada@hotmail.com</cp:lastModifiedBy>
  <cp:revision>2</cp:revision>
  <dcterms:created xsi:type="dcterms:W3CDTF">2026-10-11T23:46:00Z</dcterms:created>
  <dcterms:modified xsi:type="dcterms:W3CDTF">2026-10-11T23:46:00Z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2023-12-23T00:00:00Z</vt:filetime>
  </property>
  <property fmtid="{D5CDD505-2E9C-101B-9397-08002B2CF9AE}" pid="4" name="Creator">
    <vt:lpwstr>Microsoft® Word 2019</vt:lpwstr>
  </property>
  <property fmtid="{D5CDD505-2E9C-101B-9397-08002B2CF9AE}" pid="5" name="LastSaved">
    <vt:filetime>2026-10-11T00:00:00Z</vt:filetime>
  </property>
  <property fmtid="{D5CDD505-2E9C-101B-9397-08002B2CF9AE}" pid="6" name="Producer">
    <vt:lpwstr>Microsoft® Word 2019</vt:lpwstr>
  </property>
</Properties>
</file>